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8B977" w14:textId="77777777" w:rsidR="00BF5D64" w:rsidRDefault="000A2136">
      <w:pPr>
        <w:rPr>
          <w:rFonts w:ascii="Arial" w:eastAsia="Arial" w:hAnsi="Arial" w:cs="Arial"/>
          <w:b/>
          <w:sz w:val="22"/>
          <w:szCs w:val="22"/>
          <w:u w:val="single"/>
        </w:rPr>
      </w:pPr>
      <w:bookmarkStart w:id="0" w:name="_gjdgxs" w:colFirst="0" w:colLast="0"/>
      <w:bookmarkEnd w:id="0"/>
      <w:r>
        <w:rPr>
          <w:rFonts w:ascii="Arial" w:eastAsia="Arial" w:hAnsi="Arial" w:cs="Arial"/>
          <w:noProof/>
        </w:rPr>
        <w:drawing>
          <wp:inline distT="0" distB="0" distL="0" distR="0" wp14:anchorId="46C818FE" wp14:editId="0573B1C7">
            <wp:extent cx="5943600" cy="1238250"/>
            <wp:effectExtent l="0" t="0" r="0" b="0"/>
            <wp:docPr id="2" name="image1.png" descr="Thinking Money for Kids: A traveling exhibit to U.S. public libraries that makes financial literacy fun"/>
            <wp:cNvGraphicFramePr/>
            <a:graphic xmlns:a="http://schemas.openxmlformats.org/drawingml/2006/main">
              <a:graphicData uri="http://schemas.openxmlformats.org/drawingml/2006/picture">
                <pic:pic xmlns:pic="http://schemas.openxmlformats.org/drawingml/2006/picture">
                  <pic:nvPicPr>
                    <pic:cNvPr id="0" name="image1.png" descr="Thinking Money for Kids: A traveling exhibit to U.S. public libraries that makes financial literacy fun"/>
                    <pic:cNvPicPr preferRelativeResize="0"/>
                  </pic:nvPicPr>
                  <pic:blipFill>
                    <a:blip r:embed="rId6"/>
                    <a:srcRect/>
                    <a:stretch>
                      <a:fillRect/>
                    </a:stretch>
                  </pic:blipFill>
                  <pic:spPr>
                    <a:xfrm>
                      <a:off x="0" y="0"/>
                      <a:ext cx="5943600" cy="1238250"/>
                    </a:xfrm>
                    <a:prstGeom prst="rect">
                      <a:avLst/>
                    </a:prstGeom>
                    <a:ln/>
                  </pic:spPr>
                </pic:pic>
              </a:graphicData>
            </a:graphic>
          </wp:inline>
        </w:drawing>
      </w:r>
    </w:p>
    <w:p w14:paraId="00AFDB62" w14:textId="77777777" w:rsidR="00BF5D64" w:rsidRDefault="00BF5D64">
      <w:pPr>
        <w:rPr>
          <w:rFonts w:ascii="Arial" w:eastAsia="Arial" w:hAnsi="Arial" w:cs="Arial"/>
          <w:b/>
          <w:sz w:val="22"/>
          <w:szCs w:val="22"/>
          <w:u w:val="single"/>
        </w:rPr>
      </w:pPr>
    </w:p>
    <w:p w14:paraId="757FE736" w14:textId="77777777" w:rsidR="00BF5D64" w:rsidRDefault="00BF5D64">
      <w:pPr>
        <w:jc w:val="center"/>
        <w:rPr>
          <w:rFonts w:ascii="Arial" w:eastAsia="Arial" w:hAnsi="Arial" w:cs="Arial"/>
          <w:b/>
          <w:sz w:val="22"/>
          <w:szCs w:val="22"/>
          <w:u w:val="single"/>
        </w:rPr>
      </w:pPr>
    </w:p>
    <w:p w14:paraId="46D5EDB1" w14:textId="77777777" w:rsidR="00BF5D64" w:rsidRDefault="000A2136">
      <w:pPr>
        <w:jc w:val="center"/>
        <w:rPr>
          <w:rFonts w:ascii="Arial" w:eastAsia="Arial" w:hAnsi="Arial" w:cs="Arial"/>
          <w:b/>
          <w:sz w:val="28"/>
          <w:szCs w:val="28"/>
          <w:u w:val="single"/>
        </w:rPr>
      </w:pPr>
      <w:r>
        <w:rPr>
          <w:rFonts w:ascii="Arial" w:eastAsia="Arial" w:hAnsi="Arial" w:cs="Arial"/>
          <w:b/>
          <w:sz w:val="28"/>
          <w:szCs w:val="28"/>
          <w:u w:val="single"/>
        </w:rPr>
        <w:t>Model Program</w:t>
      </w:r>
    </w:p>
    <w:p w14:paraId="180C740C" w14:textId="77777777" w:rsidR="00BF5D64" w:rsidRPr="00D25876" w:rsidRDefault="00BF5D64">
      <w:pPr>
        <w:rPr>
          <w:rFonts w:ascii="Arial" w:eastAsia="Arial" w:hAnsi="Arial" w:cs="Arial"/>
          <w:b/>
          <w:sz w:val="22"/>
          <w:szCs w:val="22"/>
        </w:rPr>
      </w:pPr>
    </w:p>
    <w:p w14:paraId="30CCB48C" w14:textId="77777777" w:rsidR="00BF5D64" w:rsidRPr="00D25876" w:rsidRDefault="00BF5D64">
      <w:pPr>
        <w:rPr>
          <w:rFonts w:ascii="Arial" w:eastAsia="Arial" w:hAnsi="Arial" w:cs="Arial"/>
          <w:sz w:val="22"/>
          <w:szCs w:val="22"/>
        </w:rPr>
      </w:pPr>
    </w:p>
    <w:p w14:paraId="38371D93" w14:textId="77777777" w:rsidR="00BF5D64" w:rsidRPr="00D25876" w:rsidRDefault="000A2136">
      <w:pPr>
        <w:rPr>
          <w:rFonts w:ascii="Arial" w:eastAsia="Arial" w:hAnsi="Arial" w:cs="Arial"/>
          <w:sz w:val="22"/>
          <w:szCs w:val="22"/>
        </w:rPr>
      </w:pPr>
      <w:r w:rsidRPr="00D25876">
        <w:rPr>
          <w:rFonts w:ascii="Arial" w:eastAsia="Arial" w:hAnsi="Arial" w:cs="Arial"/>
          <w:b/>
          <w:sz w:val="22"/>
          <w:szCs w:val="22"/>
        </w:rPr>
        <w:t xml:space="preserve">Program title: </w:t>
      </w:r>
      <w:r w:rsidRPr="00D25876">
        <w:rPr>
          <w:rFonts w:ascii="Arial" w:eastAsia="Arial" w:hAnsi="Arial" w:cs="Arial"/>
          <w:sz w:val="22"/>
          <w:szCs w:val="22"/>
        </w:rPr>
        <w:t>What Money Can Do for Us and for Others</w:t>
      </w:r>
    </w:p>
    <w:p w14:paraId="35766B84" w14:textId="77777777" w:rsidR="00BF5D64" w:rsidRPr="00D25876" w:rsidRDefault="00BF5D64">
      <w:pPr>
        <w:rPr>
          <w:rFonts w:ascii="Arial" w:eastAsia="Arial" w:hAnsi="Arial" w:cs="Arial"/>
          <w:sz w:val="22"/>
          <w:szCs w:val="22"/>
        </w:rPr>
      </w:pPr>
    </w:p>
    <w:p w14:paraId="1B077C00" w14:textId="77777777" w:rsidR="00BF5D64" w:rsidRPr="000A71B1" w:rsidRDefault="000A2136">
      <w:pPr>
        <w:rPr>
          <w:rFonts w:ascii="Arial" w:eastAsia="Arial" w:hAnsi="Arial" w:cs="Arial"/>
          <w:i/>
          <w:sz w:val="22"/>
          <w:szCs w:val="22"/>
        </w:rPr>
      </w:pPr>
      <w:r w:rsidRPr="00D25876">
        <w:rPr>
          <w:rFonts w:ascii="Arial" w:eastAsia="Arial" w:hAnsi="Arial" w:cs="Arial"/>
          <w:b/>
          <w:sz w:val="22"/>
          <w:szCs w:val="22"/>
        </w:rPr>
        <w:t>Program summary:</w:t>
      </w:r>
      <w:r w:rsidRPr="00D25876">
        <w:rPr>
          <w:rFonts w:ascii="Arial" w:eastAsia="Arial" w:hAnsi="Arial" w:cs="Arial"/>
          <w:sz w:val="22"/>
          <w:szCs w:val="22"/>
        </w:rPr>
        <w:t xml:space="preserve"> Kids may receive money as birthday gifts or an allowance or for doing work around the neighborhood. When they get money, they decide whether to spend it, save it, donate it, or a combination of the three. This program provides an opportunity to discuss fairness and how our values shape our money decisions. It also examines considerations when making decisions about charitable giving.</w:t>
      </w:r>
    </w:p>
    <w:p w14:paraId="092CC5B3" w14:textId="77777777" w:rsidR="00BF5D64" w:rsidRPr="00D25876" w:rsidRDefault="00BF5D64">
      <w:pPr>
        <w:rPr>
          <w:rFonts w:ascii="Arial" w:eastAsia="Arial" w:hAnsi="Arial" w:cs="Arial"/>
          <w:sz w:val="22"/>
          <w:szCs w:val="22"/>
        </w:rPr>
      </w:pPr>
    </w:p>
    <w:p w14:paraId="15A91243" w14:textId="63EF94F6" w:rsidR="00BF5D64" w:rsidRPr="00D25876" w:rsidRDefault="000A2136">
      <w:pPr>
        <w:rPr>
          <w:rFonts w:ascii="Arial" w:eastAsia="Arial" w:hAnsi="Arial" w:cs="Arial"/>
          <w:sz w:val="22"/>
          <w:szCs w:val="22"/>
        </w:rPr>
      </w:pPr>
      <w:r w:rsidRPr="00D25876">
        <w:rPr>
          <w:rFonts w:ascii="Arial" w:eastAsia="Arial" w:hAnsi="Arial" w:cs="Arial"/>
          <w:b/>
          <w:sz w:val="22"/>
          <w:szCs w:val="22"/>
        </w:rPr>
        <w:t>Duration:</w:t>
      </w:r>
      <w:r w:rsidRPr="00D25876">
        <w:rPr>
          <w:rFonts w:ascii="Arial" w:eastAsia="Arial" w:hAnsi="Arial" w:cs="Arial"/>
          <w:sz w:val="22"/>
          <w:szCs w:val="22"/>
        </w:rPr>
        <w:t xml:space="preserve"> One hour, or more if the family wishes to undertake the optional activity</w:t>
      </w:r>
      <w:bookmarkStart w:id="1" w:name="_GoBack"/>
      <w:bookmarkEnd w:id="1"/>
    </w:p>
    <w:p w14:paraId="122E4A97" w14:textId="77777777" w:rsidR="00BF5D64" w:rsidRPr="00D25876" w:rsidRDefault="00BF5D64">
      <w:pPr>
        <w:rPr>
          <w:rFonts w:ascii="Arial" w:eastAsia="Arial" w:hAnsi="Arial" w:cs="Arial"/>
          <w:sz w:val="22"/>
          <w:szCs w:val="22"/>
        </w:rPr>
      </w:pPr>
    </w:p>
    <w:p w14:paraId="14F049D1" w14:textId="4622A974" w:rsidR="00BF5D64" w:rsidRPr="00D25876" w:rsidRDefault="000A2136">
      <w:pPr>
        <w:rPr>
          <w:rFonts w:ascii="Arial" w:eastAsia="Arial" w:hAnsi="Arial" w:cs="Arial"/>
          <w:sz w:val="22"/>
          <w:szCs w:val="22"/>
        </w:rPr>
      </w:pPr>
      <w:r w:rsidRPr="00D25876">
        <w:rPr>
          <w:rFonts w:ascii="Arial" w:eastAsia="Arial" w:hAnsi="Arial" w:cs="Arial"/>
          <w:b/>
          <w:sz w:val="22"/>
          <w:szCs w:val="22"/>
        </w:rPr>
        <w:t xml:space="preserve">Suggested venue: </w:t>
      </w:r>
      <w:r w:rsidRPr="00D25876">
        <w:rPr>
          <w:rFonts w:ascii="Arial" w:eastAsia="Arial" w:hAnsi="Arial" w:cs="Arial"/>
          <w:sz w:val="22"/>
          <w:szCs w:val="22"/>
        </w:rPr>
        <w:t xml:space="preserve"> </w:t>
      </w:r>
      <w:r w:rsidRPr="000A71B1">
        <w:rPr>
          <w:rFonts w:ascii="Segoe UI Symbol" w:eastAsia="Arial Unicode MS" w:hAnsi="Segoe UI Symbol" w:cs="Segoe UI Symbol"/>
          <w:sz w:val="22"/>
          <w:szCs w:val="22"/>
        </w:rPr>
        <w:t>☐</w:t>
      </w:r>
      <w:r w:rsidR="000712A4" w:rsidRPr="00D25876">
        <w:rPr>
          <w:rFonts w:ascii="Arial" w:eastAsia="Arial" w:hAnsi="Arial" w:cs="Arial"/>
          <w:sz w:val="22"/>
          <w:szCs w:val="22"/>
        </w:rPr>
        <w:t xml:space="preserve"> In</w:t>
      </w:r>
      <w:r w:rsidR="006B5F93">
        <w:rPr>
          <w:rFonts w:ascii="Arial" w:eastAsia="Arial" w:hAnsi="Arial" w:cs="Arial"/>
          <w:sz w:val="22"/>
          <w:szCs w:val="22"/>
        </w:rPr>
        <w:t xml:space="preserve"> </w:t>
      </w:r>
      <w:r w:rsidR="000712A4" w:rsidRPr="00D25876">
        <w:rPr>
          <w:rFonts w:ascii="Arial" w:eastAsia="Arial" w:hAnsi="Arial" w:cs="Arial"/>
          <w:sz w:val="22"/>
          <w:szCs w:val="22"/>
        </w:rPr>
        <w:t>Library</w:t>
      </w:r>
      <w:r w:rsidRPr="00D25876">
        <w:rPr>
          <w:rFonts w:ascii="Arial" w:eastAsia="Arial" w:hAnsi="Arial" w:cs="Arial"/>
          <w:sz w:val="22"/>
          <w:szCs w:val="22"/>
        </w:rPr>
        <w:t xml:space="preserve"> </w:t>
      </w:r>
      <w:r w:rsidR="00D25876" w:rsidRPr="00D84885">
        <w:rPr>
          <w:rFonts w:ascii="Segoe UI Symbol" w:eastAsia="Arial Unicode MS" w:hAnsi="Segoe UI Symbol" w:cs="Segoe UI Symbol"/>
          <w:sz w:val="22"/>
          <w:szCs w:val="22"/>
        </w:rPr>
        <w:t>☑</w:t>
      </w:r>
      <w:r w:rsidRPr="00D25876">
        <w:rPr>
          <w:rFonts w:ascii="Arial" w:eastAsia="Arial" w:hAnsi="Arial" w:cs="Arial"/>
          <w:sz w:val="22"/>
          <w:szCs w:val="22"/>
        </w:rPr>
        <w:t xml:space="preserve"> At</w:t>
      </w:r>
      <w:r w:rsidR="006B5F93">
        <w:rPr>
          <w:rFonts w:ascii="Arial" w:eastAsia="Arial" w:hAnsi="Arial" w:cs="Arial"/>
          <w:sz w:val="22"/>
          <w:szCs w:val="22"/>
        </w:rPr>
        <w:t xml:space="preserve"> </w:t>
      </w:r>
      <w:r w:rsidRPr="00D25876">
        <w:rPr>
          <w:rFonts w:ascii="Arial" w:eastAsia="Arial" w:hAnsi="Arial" w:cs="Arial"/>
          <w:sz w:val="22"/>
          <w:szCs w:val="22"/>
        </w:rPr>
        <w:t>Home   Either</w:t>
      </w:r>
    </w:p>
    <w:p w14:paraId="614C8AED" w14:textId="77777777" w:rsidR="00BF5D64" w:rsidRPr="00D25876" w:rsidRDefault="00BF5D64">
      <w:pPr>
        <w:rPr>
          <w:rFonts w:ascii="Arial" w:eastAsia="Arial" w:hAnsi="Arial" w:cs="Arial"/>
          <w:sz w:val="22"/>
          <w:szCs w:val="22"/>
        </w:rPr>
      </w:pPr>
    </w:p>
    <w:p w14:paraId="507A822F" w14:textId="77777777" w:rsidR="00BF5D64" w:rsidRPr="00D25876" w:rsidRDefault="000A2136">
      <w:pPr>
        <w:rPr>
          <w:rFonts w:ascii="Arial" w:eastAsia="Arial" w:hAnsi="Arial" w:cs="Arial"/>
          <w:sz w:val="22"/>
          <w:szCs w:val="22"/>
        </w:rPr>
      </w:pPr>
      <w:r w:rsidRPr="00D25876">
        <w:rPr>
          <w:rFonts w:ascii="Arial" w:eastAsia="Arial" w:hAnsi="Arial" w:cs="Arial"/>
          <w:b/>
          <w:sz w:val="22"/>
          <w:szCs w:val="22"/>
        </w:rPr>
        <w:t xml:space="preserve">Instructor led: </w:t>
      </w:r>
      <w:r w:rsidRPr="00D25876">
        <w:rPr>
          <w:rFonts w:ascii="Arial" w:eastAsia="Arial" w:hAnsi="Arial" w:cs="Arial"/>
          <w:sz w:val="22"/>
          <w:szCs w:val="22"/>
        </w:rPr>
        <w:t xml:space="preserve"> </w:t>
      </w:r>
      <w:r w:rsidRPr="000A71B1">
        <w:rPr>
          <w:rFonts w:ascii="Segoe UI Symbol" w:eastAsia="Arial Unicode MS" w:hAnsi="Segoe UI Symbol" w:cs="Segoe UI Symbol"/>
          <w:sz w:val="22"/>
          <w:szCs w:val="22"/>
        </w:rPr>
        <w:t>☐</w:t>
      </w:r>
      <w:r w:rsidR="000712A4" w:rsidRPr="00D25876">
        <w:rPr>
          <w:rFonts w:ascii="Arial" w:eastAsia="Arial" w:hAnsi="Arial" w:cs="Arial"/>
          <w:sz w:val="22"/>
          <w:szCs w:val="22"/>
        </w:rPr>
        <w:t xml:space="preserve"> Yes </w:t>
      </w:r>
      <w:r w:rsidRPr="000A71B1">
        <w:rPr>
          <w:rFonts w:ascii="Segoe UI Symbol" w:eastAsia="Arial Unicode MS" w:hAnsi="Segoe UI Symbol" w:cs="Segoe UI Symbol"/>
          <w:sz w:val="22"/>
          <w:szCs w:val="22"/>
        </w:rPr>
        <w:t>☑</w:t>
      </w:r>
      <w:r w:rsidR="000712A4" w:rsidRPr="00D25876">
        <w:rPr>
          <w:rFonts w:ascii="Arial" w:eastAsia="Arial" w:hAnsi="Arial" w:cs="Arial"/>
          <w:sz w:val="22"/>
          <w:szCs w:val="22"/>
        </w:rPr>
        <w:t xml:space="preserve"> No </w:t>
      </w:r>
      <w:r w:rsidRPr="000A71B1">
        <w:rPr>
          <w:rFonts w:ascii="Segoe UI Symbol" w:eastAsia="Arial Unicode MS" w:hAnsi="Segoe UI Symbol" w:cs="Segoe UI Symbol"/>
          <w:sz w:val="22"/>
          <w:szCs w:val="22"/>
        </w:rPr>
        <w:t>☐</w:t>
      </w:r>
      <w:r w:rsidRPr="00D25876">
        <w:rPr>
          <w:rFonts w:ascii="Arial" w:eastAsia="Arial" w:hAnsi="Arial" w:cs="Arial"/>
          <w:sz w:val="22"/>
          <w:szCs w:val="22"/>
        </w:rPr>
        <w:t xml:space="preserve"> Either</w:t>
      </w:r>
      <w:r w:rsidRPr="00D25876">
        <w:rPr>
          <w:rFonts w:ascii="Arial" w:eastAsia="Arial" w:hAnsi="Arial" w:cs="Arial"/>
          <w:sz w:val="22"/>
          <w:szCs w:val="22"/>
        </w:rPr>
        <w:tab/>
      </w:r>
      <w:r w:rsidRPr="00D25876">
        <w:rPr>
          <w:rFonts w:ascii="Arial" w:eastAsia="Arial" w:hAnsi="Arial" w:cs="Arial"/>
          <w:b/>
          <w:sz w:val="22"/>
          <w:szCs w:val="22"/>
        </w:rPr>
        <w:t>Facilitation required:</w:t>
      </w:r>
      <w:r w:rsidRPr="000A71B1">
        <w:rPr>
          <w:rFonts w:ascii="Arial" w:eastAsia="Arial Unicode MS" w:hAnsi="Arial" w:cs="Arial"/>
          <w:sz w:val="22"/>
          <w:szCs w:val="22"/>
        </w:rPr>
        <w:t xml:space="preserve"> </w:t>
      </w:r>
      <w:r w:rsidRPr="000A71B1">
        <w:rPr>
          <w:rFonts w:ascii="Segoe UI Symbol" w:eastAsia="Arial Unicode MS" w:hAnsi="Segoe UI Symbol" w:cs="Segoe UI Symbol"/>
          <w:sz w:val="22"/>
          <w:szCs w:val="22"/>
        </w:rPr>
        <w:t>☐</w:t>
      </w:r>
      <w:r w:rsidR="000712A4" w:rsidRPr="00D25876">
        <w:rPr>
          <w:rFonts w:ascii="Arial" w:eastAsia="Arial" w:hAnsi="Arial" w:cs="Arial"/>
          <w:sz w:val="22"/>
          <w:szCs w:val="22"/>
        </w:rPr>
        <w:t xml:space="preserve"> Yes</w:t>
      </w:r>
      <w:r w:rsidRPr="00D25876">
        <w:rPr>
          <w:rFonts w:ascii="Arial" w:eastAsia="Arial" w:hAnsi="Arial" w:cs="Arial"/>
          <w:sz w:val="22"/>
          <w:szCs w:val="22"/>
        </w:rPr>
        <w:t xml:space="preserve"> </w:t>
      </w:r>
      <w:r w:rsidRPr="000A71B1">
        <w:rPr>
          <w:rFonts w:ascii="Segoe UI Symbol" w:eastAsia="Arial Unicode MS" w:hAnsi="Segoe UI Symbol" w:cs="Segoe UI Symbol"/>
          <w:sz w:val="22"/>
          <w:szCs w:val="22"/>
        </w:rPr>
        <w:t>☑</w:t>
      </w:r>
      <w:r w:rsidRPr="00D25876">
        <w:rPr>
          <w:rFonts w:ascii="Arial" w:eastAsia="Arial" w:hAnsi="Arial" w:cs="Arial"/>
          <w:sz w:val="22"/>
          <w:szCs w:val="22"/>
        </w:rPr>
        <w:t xml:space="preserve"> No  </w:t>
      </w:r>
    </w:p>
    <w:p w14:paraId="06E127FC" w14:textId="77777777" w:rsidR="00BF5D64" w:rsidRPr="00D25876" w:rsidRDefault="000A2136">
      <w:pPr>
        <w:rPr>
          <w:rFonts w:ascii="Arial" w:eastAsia="Arial" w:hAnsi="Arial" w:cs="Arial"/>
          <w:sz w:val="22"/>
          <w:szCs w:val="22"/>
        </w:rPr>
      </w:pPr>
      <w:r w:rsidRPr="00D25876">
        <w:rPr>
          <w:rFonts w:ascii="Arial" w:eastAsia="Arial" w:hAnsi="Arial" w:cs="Arial"/>
          <w:sz w:val="22"/>
          <w:szCs w:val="22"/>
        </w:rPr>
        <w:tab/>
      </w:r>
    </w:p>
    <w:p w14:paraId="06C79909" w14:textId="77777777" w:rsidR="00BF5D64" w:rsidRPr="00D25876" w:rsidRDefault="000A2136">
      <w:pPr>
        <w:spacing w:after="120"/>
        <w:rPr>
          <w:rFonts w:ascii="Arial" w:eastAsia="Arial" w:hAnsi="Arial" w:cs="Arial"/>
          <w:sz w:val="22"/>
          <w:szCs w:val="22"/>
        </w:rPr>
      </w:pPr>
      <w:r w:rsidRPr="00D25876">
        <w:rPr>
          <w:rFonts w:ascii="Arial" w:eastAsia="Arial" w:hAnsi="Arial" w:cs="Arial"/>
          <w:b/>
          <w:sz w:val="22"/>
          <w:szCs w:val="22"/>
        </w:rPr>
        <w:t>Target audience:</w:t>
      </w:r>
      <w:r w:rsidRPr="00D25876">
        <w:rPr>
          <w:rFonts w:ascii="Arial" w:eastAsia="Arial" w:hAnsi="Arial" w:cs="Arial"/>
          <w:sz w:val="22"/>
          <w:szCs w:val="22"/>
        </w:rPr>
        <w:t xml:space="preserve"> </w:t>
      </w:r>
    </w:p>
    <w:tbl>
      <w:tblPr>
        <w:tblStyle w:val="a"/>
        <w:tblW w:w="8832" w:type="dxa"/>
        <w:tblInd w:w="265" w:type="dxa"/>
        <w:tblBorders>
          <w:top w:val="nil"/>
          <w:left w:val="nil"/>
          <w:bottom w:val="nil"/>
          <w:right w:val="nil"/>
          <w:insideH w:val="nil"/>
          <w:insideV w:val="nil"/>
        </w:tblBorders>
        <w:tblLayout w:type="fixed"/>
        <w:tblLook w:val="0400" w:firstRow="0" w:lastRow="0" w:firstColumn="0" w:lastColumn="0" w:noHBand="0" w:noVBand="1"/>
      </w:tblPr>
      <w:tblGrid>
        <w:gridCol w:w="494"/>
        <w:gridCol w:w="8338"/>
      </w:tblGrid>
      <w:tr w:rsidR="00BF5D64" w:rsidRPr="00D25876" w14:paraId="35D47D63" w14:textId="77777777">
        <w:tc>
          <w:tcPr>
            <w:tcW w:w="494" w:type="dxa"/>
          </w:tcPr>
          <w:p w14:paraId="3246A15F" w14:textId="77777777" w:rsidR="00BF5D64" w:rsidRPr="000A71B1" w:rsidRDefault="000A2136">
            <w:pPr>
              <w:ind w:left="71"/>
              <w:rPr>
                <w:rFonts w:ascii="Arial" w:eastAsia="Arial" w:hAnsi="Arial" w:cs="Arial"/>
                <w:sz w:val="22"/>
                <w:szCs w:val="22"/>
                <w:highlight w:val="yellow"/>
              </w:rPr>
            </w:pPr>
            <w:r w:rsidRPr="000A71B1">
              <w:rPr>
                <w:rFonts w:ascii="Segoe UI Symbol" w:eastAsia="Arial Unicode MS" w:hAnsi="Segoe UI Symbol" w:cs="Segoe UI Symbol"/>
                <w:sz w:val="22"/>
                <w:szCs w:val="22"/>
              </w:rPr>
              <w:t>☑</w:t>
            </w:r>
          </w:p>
        </w:tc>
        <w:tc>
          <w:tcPr>
            <w:tcW w:w="8338" w:type="dxa"/>
            <w:vAlign w:val="center"/>
          </w:tcPr>
          <w:p w14:paraId="5AA98EB4" w14:textId="77777777" w:rsidR="00BF5D64" w:rsidRPr="00D25876" w:rsidRDefault="000A2136">
            <w:pPr>
              <w:rPr>
                <w:rFonts w:ascii="Arial" w:eastAsia="Arial" w:hAnsi="Arial" w:cs="Arial"/>
                <w:sz w:val="22"/>
                <w:szCs w:val="22"/>
                <w:highlight w:val="yellow"/>
              </w:rPr>
            </w:pPr>
            <w:r w:rsidRPr="00D25876">
              <w:rPr>
                <w:rFonts w:ascii="Arial" w:eastAsia="Arial" w:hAnsi="Arial" w:cs="Arial"/>
                <w:sz w:val="22"/>
                <w:szCs w:val="22"/>
              </w:rPr>
              <w:t>Kids (ages 3–7)</w:t>
            </w:r>
          </w:p>
        </w:tc>
      </w:tr>
      <w:tr w:rsidR="00BF5D64" w:rsidRPr="00D25876" w14:paraId="4C5AA84C" w14:textId="77777777">
        <w:tc>
          <w:tcPr>
            <w:tcW w:w="494" w:type="dxa"/>
          </w:tcPr>
          <w:p w14:paraId="33DB0B51" w14:textId="77777777" w:rsidR="00BF5D64" w:rsidRPr="000A71B1" w:rsidRDefault="000A2136">
            <w:pPr>
              <w:ind w:left="71"/>
              <w:rPr>
                <w:rFonts w:ascii="Arial" w:eastAsia="Arial" w:hAnsi="Arial" w:cs="Arial"/>
                <w:sz w:val="22"/>
                <w:szCs w:val="22"/>
                <w:highlight w:val="yellow"/>
              </w:rPr>
            </w:pPr>
            <w:r w:rsidRPr="000A71B1">
              <w:rPr>
                <w:rFonts w:ascii="Segoe UI Symbol" w:eastAsia="Arial Unicode MS" w:hAnsi="Segoe UI Symbol" w:cs="Segoe UI Symbol"/>
                <w:sz w:val="22"/>
                <w:szCs w:val="22"/>
              </w:rPr>
              <w:t>☑</w:t>
            </w:r>
          </w:p>
        </w:tc>
        <w:tc>
          <w:tcPr>
            <w:tcW w:w="8338" w:type="dxa"/>
            <w:vAlign w:val="center"/>
          </w:tcPr>
          <w:p w14:paraId="754DFFC9" w14:textId="77777777" w:rsidR="00BF5D64" w:rsidRPr="00D25876" w:rsidRDefault="000A2136">
            <w:pPr>
              <w:rPr>
                <w:rFonts w:ascii="Arial" w:eastAsia="Arial" w:hAnsi="Arial" w:cs="Arial"/>
                <w:sz w:val="22"/>
                <w:szCs w:val="22"/>
                <w:highlight w:val="yellow"/>
              </w:rPr>
            </w:pPr>
            <w:r w:rsidRPr="00D25876">
              <w:rPr>
                <w:rFonts w:ascii="Arial" w:eastAsia="Arial" w:hAnsi="Arial" w:cs="Arial"/>
                <w:sz w:val="22"/>
                <w:szCs w:val="22"/>
              </w:rPr>
              <w:t>Tweens (ages 8–12)</w:t>
            </w:r>
          </w:p>
        </w:tc>
      </w:tr>
      <w:tr w:rsidR="00BF5D64" w:rsidRPr="00D25876" w14:paraId="75CC9272" w14:textId="77777777">
        <w:tc>
          <w:tcPr>
            <w:tcW w:w="494" w:type="dxa"/>
          </w:tcPr>
          <w:p w14:paraId="4CF74333" w14:textId="77777777" w:rsidR="00BF5D64" w:rsidRPr="000A71B1" w:rsidRDefault="000A2136">
            <w:pPr>
              <w:ind w:left="71"/>
              <w:rPr>
                <w:rFonts w:ascii="Arial" w:eastAsia="Arial" w:hAnsi="Arial" w:cs="Arial"/>
                <w:sz w:val="22"/>
                <w:szCs w:val="22"/>
              </w:rPr>
            </w:pPr>
            <w:r w:rsidRPr="000A71B1">
              <w:rPr>
                <w:rFonts w:ascii="Segoe UI Symbol" w:eastAsia="Arial Unicode MS" w:hAnsi="Segoe UI Symbol" w:cs="Segoe UI Symbol"/>
                <w:sz w:val="22"/>
                <w:szCs w:val="22"/>
              </w:rPr>
              <w:t>☐</w:t>
            </w:r>
          </w:p>
        </w:tc>
        <w:tc>
          <w:tcPr>
            <w:tcW w:w="8338" w:type="dxa"/>
            <w:vAlign w:val="center"/>
          </w:tcPr>
          <w:p w14:paraId="44D9E254" w14:textId="77777777" w:rsidR="00BF5D64" w:rsidRPr="00D25876" w:rsidRDefault="000A2136">
            <w:pPr>
              <w:rPr>
                <w:rFonts w:ascii="Arial" w:eastAsia="Arial" w:hAnsi="Arial" w:cs="Arial"/>
                <w:sz w:val="22"/>
                <w:szCs w:val="22"/>
              </w:rPr>
            </w:pPr>
            <w:r w:rsidRPr="00D25876">
              <w:rPr>
                <w:rFonts w:ascii="Arial" w:eastAsia="Arial" w:hAnsi="Arial" w:cs="Arial"/>
                <w:sz w:val="22"/>
                <w:szCs w:val="22"/>
              </w:rPr>
              <w:t xml:space="preserve">Young adults (ages 13–18) </w:t>
            </w:r>
          </w:p>
        </w:tc>
      </w:tr>
      <w:tr w:rsidR="00BF5D64" w:rsidRPr="00D25876" w14:paraId="207B9D05" w14:textId="77777777">
        <w:tc>
          <w:tcPr>
            <w:tcW w:w="494" w:type="dxa"/>
          </w:tcPr>
          <w:p w14:paraId="441B08C3" w14:textId="77777777" w:rsidR="00BF5D64" w:rsidRPr="000A71B1" w:rsidRDefault="000A2136">
            <w:pPr>
              <w:ind w:left="71"/>
              <w:rPr>
                <w:rFonts w:ascii="Arial" w:eastAsia="Arial" w:hAnsi="Arial" w:cs="Arial"/>
                <w:sz w:val="22"/>
                <w:szCs w:val="22"/>
              </w:rPr>
            </w:pPr>
            <w:r w:rsidRPr="000A71B1">
              <w:rPr>
                <w:rFonts w:ascii="Segoe UI Symbol" w:eastAsia="Arial Unicode MS" w:hAnsi="Segoe UI Symbol" w:cs="Segoe UI Symbol"/>
                <w:sz w:val="22"/>
                <w:szCs w:val="22"/>
              </w:rPr>
              <w:t>☐</w:t>
            </w:r>
          </w:p>
        </w:tc>
        <w:tc>
          <w:tcPr>
            <w:tcW w:w="8338" w:type="dxa"/>
            <w:vAlign w:val="center"/>
          </w:tcPr>
          <w:p w14:paraId="5C2C09AA" w14:textId="77777777" w:rsidR="00BF5D64" w:rsidRPr="00D25876" w:rsidRDefault="000A2136">
            <w:pPr>
              <w:rPr>
                <w:rFonts w:ascii="Arial" w:eastAsia="Arial" w:hAnsi="Arial" w:cs="Arial"/>
                <w:sz w:val="22"/>
                <w:szCs w:val="22"/>
              </w:rPr>
            </w:pPr>
            <w:r w:rsidRPr="00D25876">
              <w:rPr>
                <w:rFonts w:ascii="Arial" w:eastAsia="Arial" w:hAnsi="Arial" w:cs="Arial"/>
                <w:sz w:val="22"/>
                <w:szCs w:val="22"/>
              </w:rPr>
              <w:t xml:space="preserve">Adults </w:t>
            </w:r>
          </w:p>
        </w:tc>
      </w:tr>
      <w:tr w:rsidR="00BF5D64" w:rsidRPr="00D25876" w14:paraId="3C803A8D" w14:textId="77777777">
        <w:tc>
          <w:tcPr>
            <w:tcW w:w="494" w:type="dxa"/>
          </w:tcPr>
          <w:p w14:paraId="41438FA0" w14:textId="77777777" w:rsidR="00BF5D64" w:rsidRPr="000A71B1" w:rsidRDefault="000A2136">
            <w:pPr>
              <w:ind w:left="71"/>
              <w:rPr>
                <w:rFonts w:ascii="Arial" w:eastAsia="Arial" w:hAnsi="Arial" w:cs="Arial"/>
                <w:sz w:val="22"/>
                <w:szCs w:val="22"/>
              </w:rPr>
            </w:pPr>
            <w:r w:rsidRPr="000A71B1">
              <w:rPr>
                <w:rFonts w:ascii="Segoe UI Symbol" w:eastAsia="Arial Unicode MS" w:hAnsi="Segoe UI Symbol" w:cs="Segoe UI Symbol"/>
                <w:sz w:val="22"/>
                <w:szCs w:val="22"/>
              </w:rPr>
              <w:t>☐</w:t>
            </w:r>
          </w:p>
        </w:tc>
        <w:tc>
          <w:tcPr>
            <w:tcW w:w="8338" w:type="dxa"/>
            <w:vAlign w:val="center"/>
          </w:tcPr>
          <w:p w14:paraId="57E9B98D" w14:textId="77777777" w:rsidR="00BF5D64" w:rsidRPr="00D25876" w:rsidRDefault="000A2136">
            <w:pPr>
              <w:rPr>
                <w:rFonts w:ascii="Arial" w:eastAsia="Arial" w:hAnsi="Arial" w:cs="Arial"/>
                <w:sz w:val="22"/>
                <w:szCs w:val="22"/>
              </w:rPr>
            </w:pPr>
            <w:r w:rsidRPr="00D25876">
              <w:rPr>
                <w:rFonts w:ascii="Arial" w:eastAsia="Arial" w:hAnsi="Arial" w:cs="Arial"/>
                <w:sz w:val="22"/>
                <w:szCs w:val="22"/>
              </w:rPr>
              <w:t>All ages</w:t>
            </w:r>
          </w:p>
        </w:tc>
      </w:tr>
      <w:tr w:rsidR="00BF5D64" w:rsidRPr="00D25876" w14:paraId="5526884D" w14:textId="77777777">
        <w:tc>
          <w:tcPr>
            <w:tcW w:w="494" w:type="dxa"/>
          </w:tcPr>
          <w:p w14:paraId="1E531562" w14:textId="77777777" w:rsidR="00BF5D64" w:rsidRPr="000A71B1" w:rsidRDefault="000A2136">
            <w:pPr>
              <w:ind w:left="71"/>
              <w:rPr>
                <w:rFonts w:ascii="Arial" w:eastAsia="Arial" w:hAnsi="Arial" w:cs="Arial"/>
                <w:sz w:val="22"/>
                <w:szCs w:val="22"/>
              </w:rPr>
            </w:pPr>
            <w:r w:rsidRPr="000A71B1">
              <w:rPr>
                <w:rFonts w:ascii="Segoe UI Symbol" w:eastAsia="Arial Unicode MS" w:hAnsi="Segoe UI Symbol" w:cs="Segoe UI Symbol"/>
                <w:sz w:val="22"/>
                <w:szCs w:val="22"/>
              </w:rPr>
              <w:t>☐</w:t>
            </w:r>
          </w:p>
        </w:tc>
        <w:tc>
          <w:tcPr>
            <w:tcW w:w="8338" w:type="dxa"/>
            <w:vAlign w:val="center"/>
          </w:tcPr>
          <w:p w14:paraId="74680220" w14:textId="77777777" w:rsidR="00BF5D64" w:rsidRPr="00D25876" w:rsidRDefault="000A2136">
            <w:pPr>
              <w:ind w:left="716" w:hanging="720"/>
              <w:rPr>
                <w:rFonts w:ascii="Arial" w:eastAsia="Arial" w:hAnsi="Arial" w:cs="Arial"/>
                <w:sz w:val="22"/>
                <w:szCs w:val="22"/>
              </w:rPr>
            </w:pPr>
            <w:r w:rsidRPr="00D25876">
              <w:rPr>
                <w:rFonts w:ascii="Arial" w:eastAsia="Arial" w:hAnsi="Arial" w:cs="Arial"/>
                <w:sz w:val="22"/>
                <w:szCs w:val="22"/>
              </w:rPr>
              <w:t>Other:</w:t>
            </w:r>
          </w:p>
        </w:tc>
      </w:tr>
    </w:tbl>
    <w:p w14:paraId="4247C36B" w14:textId="77777777" w:rsidR="00BF5D64" w:rsidRPr="00D25876" w:rsidRDefault="00BF5D64">
      <w:pPr>
        <w:pBdr>
          <w:top w:val="nil"/>
          <w:left w:val="nil"/>
          <w:bottom w:val="nil"/>
          <w:right w:val="nil"/>
          <w:between w:val="nil"/>
        </w:pBdr>
        <w:ind w:left="720" w:hanging="720"/>
        <w:rPr>
          <w:rFonts w:ascii="Arial" w:eastAsia="Arial" w:hAnsi="Arial" w:cs="Arial"/>
          <w:color w:val="000000"/>
          <w:sz w:val="22"/>
          <w:szCs w:val="22"/>
        </w:rPr>
      </w:pPr>
    </w:p>
    <w:p w14:paraId="5620CAB8" w14:textId="77777777" w:rsidR="00BF5D64" w:rsidRPr="00D25876" w:rsidRDefault="000A2136">
      <w:pPr>
        <w:spacing w:after="120"/>
        <w:rPr>
          <w:rFonts w:ascii="Arial" w:eastAsia="Arial" w:hAnsi="Arial" w:cs="Arial"/>
          <w:b/>
          <w:sz w:val="22"/>
          <w:szCs w:val="22"/>
        </w:rPr>
      </w:pPr>
      <w:r w:rsidRPr="00D25876">
        <w:rPr>
          <w:rFonts w:ascii="Arial" w:eastAsia="Arial" w:hAnsi="Arial" w:cs="Arial"/>
          <w:b/>
          <w:sz w:val="22"/>
          <w:szCs w:val="22"/>
        </w:rPr>
        <w:t>Program budget:</w:t>
      </w:r>
    </w:p>
    <w:tbl>
      <w:tblPr>
        <w:tblStyle w:val="a0"/>
        <w:tblW w:w="8832" w:type="dxa"/>
        <w:tblInd w:w="265" w:type="dxa"/>
        <w:tblBorders>
          <w:top w:val="nil"/>
          <w:left w:val="nil"/>
          <w:bottom w:val="nil"/>
          <w:right w:val="nil"/>
          <w:insideH w:val="nil"/>
          <w:insideV w:val="nil"/>
        </w:tblBorders>
        <w:tblLayout w:type="fixed"/>
        <w:tblLook w:val="0400" w:firstRow="0" w:lastRow="0" w:firstColumn="0" w:lastColumn="0" w:noHBand="0" w:noVBand="1"/>
      </w:tblPr>
      <w:tblGrid>
        <w:gridCol w:w="494"/>
        <w:gridCol w:w="8338"/>
      </w:tblGrid>
      <w:tr w:rsidR="00BF5D64" w:rsidRPr="00D25876" w14:paraId="1B942A2F" w14:textId="77777777">
        <w:tc>
          <w:tcPr>
            <w:tcW w:w="494" w:type="dxa"/>
          </w:tcPr>
          <w:p w14:paraId="430DCF6F" w14:textId="77777777" w:rsidR="00BF5D64" w:rsidRPr="000A71B1" w:rsidRDefault="000A2136">
            <w:pPr>
              <w:ind w:left="71"/>
              <w:rPr>
                <w:rFonts w:ascii="Arial" w:eastAsia="Arial" w:hAnsi="Arial" w:cs="Arial"/>
                <w:sz w:val="22"/>
                <w:szCs w:val="22"/>
                <w:highlight w:val="yellow"/>
              </w:rPr>
            </w:pPr>
            <w:r w:rsidRPr="000A71B1">
              <w:rPr>
                <w:rFonts w:ascii="Segoe UI Symbol" w:eastAsia="Arial Unicode MS" w:hAnsi="Segoe UI Symbol" w:cs="Segoe UI Symbol"/>
                <w:sz w:val="22"/>
                <w:szCs w:val="22"/>
              </w:rPr>
              <w:t>☐</w:t>
            </w:r>
          </w:p>
        </w:tc>
        <w:tc>
          <w:tcPr>
            <w:tcW w:w="8338" w:type="dxa"/>
            <w:vAlign w:val="center"/>
          </w:tcPr>
          <w:p w14:paraId="03DB9FF5" w14:textId="77777777" w:rsidR="00BF5D64" w:rsidRPr="00D25876" w:rsidRDefault="000A2136">
            <w:pPr>
              <w:rPr>
                <w:rFonts w:ascii="Arial" w:eastAsia="Arial" w:hAnsi="Arial" w:cs="Arial"/>
                <w:sz w:val="22"/>
                <w:szCs w:val="22"/>
                <w:highlight w:val="yellow"/>
              </w:rPr>
            </w:pPr>
            <w:r w:rsidRPr="00D25876">
              <w:rPr>
                <w:rFonts w:ascii="Arial" w:eastAsia="Arial" w:hAnsi="Arial" w:cs="Arial"/>
                <w:sz w:val="22"/>
                <w:szCs w:val="22"/>
              </w:rPr>
              <w:t>$0</w:t>
            </w:r>
          </w:p>
        </w:tc>
      </w:tr>
      <w:tr w:rsidR="00BF5D64" w:rsidRPr="00D25876" w14:paraId="52DD6E14" w14:textId="77777777">
        <w:tc>
          <w:tcPr>
            <w:tcW w:w="494" w:type="dxa"/>
          </w:tcPr>
          <w:p w14:paraId="1E231F0C" w14:textId="77777777" w:rsidR="00BF5D64" w:rsidRPr="000A71B1" w:rsidRDefault="000A2136">
            <w:pPr>
              <w:ind w:left="71"/>
              <w:rPr>
                <w:rFonts w:ascii="Arial" w:eastAsia="Arial" w:hAnsi="Arial" w:cs="Arial"/>
                <w:sz w:val="22"/>
                <w:szCs w:val="22"/>
                <w:highlight w:val="yellow"/>
              </w:rPr>
            </w:pPr>
            <w:r w:rsidRPr="000A71B1">
              <w:rPr>
                <w:rFonts w:ascii="Segoe UI Symbol" w:eastAsia="Arial Unicode MS" w:hAnsi="Segoe UI Symbol" w:cs="Segoe UI Symbol"/>
                <w:sz w:val="22"/>
                <w:szCs w:val="22"/>
              </w:rPr>
              <w:t>☑</w:t>
            </w:r>
          </w:p>
        </w:tc>
        <w:tc>
          <w:tcPr>
            <w:tcW w:w="8338" w:type="dxa"/>
            <w:vAlign w:val="center"/>
          </w:tcPr>
          <w:p w14:paraId="446ADE42" w14:textId="441BD3AB" w:rsidR="00BF5D64" w:rsidRPr="00D25876" w:rsidRDefault="000A2136">
            <w:pPr>
              <w:rPr>
                <w:rFonts w:ascii="Arial" w:eastAsia="Arial" w:hAnsi="Arial" w:cs="Arial"/>
                <w:sz w:val="22"/>
                <w:szCs w:val="22"/>
                <w:highlight w:val="yellow"/>
              </w:rPr>
            </w:pPr>
            <w:r w:rsidRPr="00D25876">
              <w:rPr>
                <w:rFonts w:ascii="Arial" w:eastAsia="Arial" w:hAnsi="Arial" w:cs="Arial"/>
                <w:sz w:val="22"/>
                <w:szCs w:val="22"/>
              </w:rPr>
              <w:t>$1–$50 ($2 per child)</w:t>
            </w:r>
          </w:p>
        </w:tc>
      </w:tr>
      <w:tr w:rsidR="00BF5D64" w:rsidRPr="00D25876" w14:paraId="3F956276" w14:textId="77777777">
        <w:tc>
          <w:tcPr>
            <w:tcW w:w="494" w:type="dxa"/>
          </w:tcPr>
          <w:p w14:paraId="13D4E8E2" w14:textId="77777777" w:rsidR="00BF5D64" w:rsidRPr="000A71B1" w:rsidRDefault="000A2136">
            <w:pPr>
              <w:ind w:left="71"/>
              <w:rPr>
                <w:rFonts w:ascii="Arial" w:eastAsia="Arial" w:hAnsi="Arial" w:cs="Arial"/>
                <w:sz w:val="22"/>
                <w:szCs w:val="22"/>
              </w:rPr>
            </w:pPr>
            <w:r w:rsidRPr="000A71B1">
              <w:rPr>
                <w:rFonts w:ascii="Segoe UI Symbol" w:eastAsia="Arial Unicode MS" w:hAnsi="Segoe UI Symbol" w:cs="Segoe UI Symbol"/>
                <w:sz w:val="22"/>
                <w:szCs w:val="22"/>
              </w:rPr>
              <w:t>☐</w:t>
            </w:r>
          </w:p>
        </w:tc>
        <w:tc>
          <w:tcPr>
            <w:tcW w:w="8338" w:type="dxa"/>
            <w:vAlign w:val="center"/>
          </w:tcPr>
          <w:p w14:paraId="69F6E3FD" w14:textId="1F9910DA" w:rsidR="00BF5D64" w:rsidRPr="00D25876" w:rsidRDefault="000A2136">
            <w:pPr>
              <w:rPr>
                <w:rFonts w:ascii="Arial" w:eastAsia="Arial" w:hAnsi="Arial" w:cs="Arial"/>
                <w:sz w:val="22"/>
                <w:szCs w:val="22"/>
              </w:rPr>
            </w:pPr>
            <w:r w:rsidRPr="00D25876">
              <w:rPr>
                <w:rFonts w:ascii="Arial" w:eastAsia="Arial" w:hAnsi="Arial" w:cs="Arial"/>
                <w:sz w:val="22"/>
                <w:szCs w:val="22"/>
              </w:rPr>
              <w:t xml:space="preserve">$51–$100 </w:t>
            </w:r>
          </w:p>
        </w:tc>
      </w:tr>
      <w:tr w:rsidR="00BF5D64" w:rsidRPr="00D25876" w14:paraId="6A3B6CD0" w14:textId="77777777">
        <w:tc>
          <w:tcPr>
            <w:tcW w:w="494" w:type="dxa"/>
          </w:tcPr>
          <w:p w14:paraId="60EF24E1" w14:textId="77777777" w:rsidR="00BF5D64" w:rsidRPr="000A71B1" w:rsidRDefault="000A2136">
            <w:pPr>
              <w:ind w:left="71"/>
              <w:rPr>
                <w:rFonts w:ascii="Arial" w:eastAsia="Arial" w:hAnsi="Arial" w:cs="Arial"/>
                <w:sz w:val="22"/>
                <w:szCs w:val="22"/>
              </w:rPr>
            </w:pPr>
            <w:r w:rsidRPr="000A71B1">
              <w:rPr>
                <w:rFonts w:ascii="Segoe UI Symbol" w:eastAsia="Arial Unicode MS" w:hAnsi="Segoe UI Symbol" w:cs="Segoe UI Symbol"/>
                <w:sz w:val="22"/>
                <w:szCs w:val="22"/>
              </w:rPr>
              <w:t>☐</w:t>
            </w:r>
          </w:p>
        </w:tc>
        <w:tc>
          <w:tcPr>
            <w:tcW w:w="8338" w:type="dxa"/>
            <w:vAlign w:val="center"/>
          </w:tcPr>
          <w:p w14:paraId="5166A7AD" w14:textId="7967AD90" w:rsidR="00BF5D64" w:rsidRPr="00D25876" w:rsidRDefault="000A2136">
            <w:pPr>
              <w:rPr>
                <w:rFonts w:ascii="Arial" w:eastAsia="Arial" w:hAnsi="Arial" w:cs="Arial"/>
                <w:sz w:val="22"/>
                <w:szCs w:val="22"/>
              </w:rPr>
            </w:pPr>
            <w:r w:rsidRPr="00D25876">
              <w:rPr>
                <w:rFonts w:ascii="Arial" w:eastAsia="Arial" w:hAnsi="Arial" w:cs="Arial"/>
                <w:sz w:val="22"/>
                <w:szCs w:val="22"/>
              </w:rPr>
              <w:t>$101–$250</w:t>
            </w:r>
          </w:p>
        </w:tc>
      </w:tr>
      <w:tr w:rsidR="00BF5D64" w:rsidRPr="00D25876" w14:paraId="77D796DB" w14:textId="77777777">
        <w:tc>
          <w:tcPr>
            <w:tcW w:w="494" w:type="dxa"/>
          </w:tcPr>
          <w:p w14:paraId="04CA6705" w14:textId="77777777" w:rsidR="00BF5D64" w:rsidRPr="000A71B1" w:rsidRDefault="000A2136">
            <w:pPr>
              <w:ind w:left="71"/>
              <w:rPr>
                <w:rFonts w:ascii="Arial" w:eastAsia="Arial" w:hAnsi="Arial" w:cs="Arial"/>
                <w:sz w:val="22"/>
                <w:szCs w:val="22"/>
              </w:rPr>
            </w:pPr>
            <w:r w:rsidRPr="000A71B1">
              <w:rPr>
                <w:rFonts w:ascii="Segoe UI Symbol" w:eastAsia="Arial Unicode MS" w:hAnsi="Segoe UI Symbol" w:cs="Segoe UI Symbol"/>
                <w:sz w:val="22"/>
                <w:szCs w:val="22"/>
              </w:rPr>
              <w:t>☐</w:t>
            </w:r>
          </w:p>
        </w:tc>
        <w:tc>
          <w:tcPr>
            <w:tcW w:w="8338" w:type="dxa"/>
            <w:vAlign w:val="center"/>
          </w:tcPr>
          <w:p w14:paraId="63DEDD2B" w14:textId="084F7823" w:rsidR="00BF5D64" w:rsidRPr="00D25876" w:rsidRDefault="000A2136">
            <w:pPr>
              <w:rPr>
                <w:rFonts w:ascii="Arial" w:eastAsia="Arial" w:hAnsi="Arial" w:cs="Arial"/>
                <w:sz w:val="22"/>
                <w:szCs w:val="22"/>
              </w:rPr>
            </w:pPr>
            <w:r w:rsidRPr="00D25876">
              <w:rPr>
                <w:rFonts w:ascii="Arial" w:eastAsia="Arial" w:hAnsi="Arial" w:cs="Arial"/>
                <w:sz w:val="22"/>
                <w:szCs w:val="22"/>
              </w:rPr>
              <w:t>$251–$500</w:t>
            </w:r>
          </w:p>
        </w:tc>
      </w:tr>
      <w:tr w:rsidR="00BF5D64" w:rsidRPr="00D25876" w14:paraId="68311822" w14:textId="77777777">
        <w:tc>
          <w:tcPr>
            <w:tcW w:w="494" w:type="dxa"/>
          </w:tcPr>
          <w:p w14:paraId="24C34067" w14:textId="77777777" w:rsidR="00BF5D64" w:rsidRPr="000A71B1" w:rsidRDefault="000A2136">
            <w:pPr>
              <w:ind w:left="71"/>
              <w:rPr>
                <w:rFonts w:ascii="Arial" w:eastAsia="Quattrocento Sans" w:hAnsi="Arial" w:cs="Arial"/>
                <w:sz w:val="22"/>
                <w:szCs w:val="22"/>
              </w:rPr>
            </w:pPr>
            <w:r w:rsidRPr="000A71B1">
              <w:rPr>
                <w:rFonts w:ascii="Segoe UI Symbol" w:eastAsia="Arial Unicode MS" w:hAnsi="Segoe UI Symbol" w:cs="Segoe UI Symbol"/>
                <w:sz w:val="22"/>
                <w:szCs w:val="22"/>
              </w:rPr>
              <w:t>☐</w:t>
            </w:r>
          </w:p>
        </w:tc>
        <w:tc>
          <w:tcPr>
            <w:tcW w:w="8338" w:type="dxa"/>
            <w:vAlign w:val="center"/>
          </w:tcPr>
          <w:p w14:paraId="718A782C" w14:textId="77777777" w:rsidR="00BF5D64" w:rsidRPr="00D25876" w:rsidRDefault="000A2136">
            <w:pPr>
              <w:rPr>
                <w:rFonts w:ascii="Arial" w:eastAsia="Arial" w:hAnsi="Arial" w:cs="Arial"/>
                <w:sz w:val="22"/>
                <w:szCs w:val="22"/>
              </w:rPr>
            </w:pPr>
            <w:r w:rsidRPr="00D25876">
              <w:rPr>
                <w:rFonts w:ascii="Arial" w:eastAsia="Arial" w:hAnsi="Arial" w:cs="Arial"/>
                <w:sz w:val="22"/>
                <w:szCs w:val="22"/>
              </w:rPr>
              <w:t>More than $500</w:t>
            </w:r>
          </w:p>
        </w:tc>
      </w:tr>
    </w:tbl>
    <w:p w14:paraId="3E77BCC6" w14:textId="77777777" w:rsidR="00BF5D64" w:rsidRPr="00D25876" w:rsidRDefault="00BF5D64">
      <w:pPr>
        <w:rPr>
          <w:rFonts w:ascii="Arial" w:eastAsia="Arial" w:hAnsi="Arial" w:cs="Arial"/>
          <w:sz w:val="22"/>
          <w:szCs w:val="22"/>
        </w:rPr>
      </w:pPr>
    </w:p>
    <w:p w14:paraId="024B89E6" w14:textId="77777777" w:rsidR="00841FCF" w:rsidRDefault="00841FCF">
      <w:pPr>
        <w:rPr>
          <w:rFonts w:ascii="Arial" w:eastAsia="Arial" w:hAnsi="Arial" w:cs="Arial"/>
          <w:b/>
          <w:sz w:val="22"/>
          <w:szCs w:val="22"/>
        </w:rPr>
      </w:pPr>
      <w:r>
        <w:rPr>
          <w:rFonts w:ascii="Arial" w:eastAsia="Arial" w:hAnsi="Arial" w:cs="Arial"/>
          <w:b/>
          <w:sz w:val="22"/>
          <w:szCs w:val="22"/>
        </w:rPr>
        <w:br w:type="page"/>
      </w:r>
    </w:p>
    <w:p w14:paraId="1291CB67" w14:textId="4162B1CB" w:rsidR="001445B5" w:rsidRPr="00D25876" w:rsidRDefault="001445B5" w:rsidP="001445B5">
      <w:pPr>
        <w:rPr>
          <w:rFonts w:ascii="Arial" w:eastAsia="Arial" w:hAnsi="Arial" w:cs="Arial"/>
          <w:sz w:val="22"/>
          <w:szCs w:val="22"/>
        </w:rPr>
      </w:pPr>
      <w:r w:rsidRPr="00D25876">
        <w:rPr>
          <w:rFonts w:ascii="Arial" w:eastAsia="Arial" w:hAnsi="Arial" w:cs="Arial"/>
          <w:b/>
          <w:sz w:val="22"/>
          <w:szCs w:val="22"/>
        </w:rPr>
        <w:lastRenderedPageBreak/>
        <w:t xml:space="preserve">DETAILED DESCRIPTION  </w:t>
      </w:r>
    </w:p>
    <w:p w14:paraId="7E34EF3A" w14:textId="77777777" w:rsidR="001445B5" w:rsidRPr="00D25876" w:rsidRDefault="001445B5" w:rsidP="001445B5">
      <w:pPr>
        <w:rPr>
          <w:rFonts w:ascii="Arial" w:eastAsia="Arial" w:hAnsi="Arial" w:cs="Arial"/>
          <w:b/>
          <w:sz w:val="22"/>
          <w:szCs w:val="22"/>
        </w:rPr>
      </w:pPr>
    </w:p>
    <w:p w14:paraId="4FCA88D8" w14:textId="77777777" w:rsidR="001445B5" w:rsidRPr="00D25876" w:rsidRDefault="001445B5" w:rsidP="001445B5">
      <w:pPr>
        <w:spacing w:after="120"/>
        <w:rPr>
          <w:rFonts w:ascii="Arial" w:eastAsia="Arial" w:hAnsi="Arial" w:cs="Arial"/>
          <w:sz w:val="22"/>
          <w:szCs w:val="22"/>
        </w:rPr>
      </w:pPr>
      <w:r w:rsidRPr="00D25876">
        <w:rPr>
          <w:rFonts w:ascii="Arial" w:eastAsia="Arial" w:hAnsi="Arial" w:cs="Arial"/>
          <w:b/>
          <w:sz w:val="22"/>
          <w:szCs w:val="22"/>
        </w:rPr>
        <w:t xml:space="preserve">Advance planning: </w:t>
      </w:r>
    </w:p>
    <w:p w14:paraId="27F09B37" w14:textId="2A84A781" w:rsidR="001445B5" w:rsidRPr="00D25876" w:rsidRDefault="001445B5" w:rsidP="001445B5">
      <w:pPr>
        <w:rPr>
          <w:rFonts w:ascii="Arial" w:eastAsia="Arial" w:hAnsi="Arial" w:cs="Arial"/>
          <w:sz w:val="22"/>
          <w:szCs w:val="22"/>
        </w:rPr>
      </w:pPr>
      <w:r w:rsidRPr="00D25876">
        <w:rPr>
          <w:rFonts w:ascii="Arial" w:eastAsia="Arial" w:hAnsi="Arial" w:cs="Arial"/>
          <w:sz w:val="22"/>
          <w:szCs w:val="22"/>
        </w:rPr>
        <w:t>This family activity can be done at any time at home. The parent will need to obtain enough coins to give each child 5 nickels, 5 dimes</w:t>
      </w:r>
      <w:r w:rsidR="00841FCF">
        <w:rPr>
          <w:rFonts w:ascii="Arial" w:eastAsia="Arial" w:hAnsi="Arial" w:cs="Arial"/>
          <w:sz w:val="22"/>
          <w:szCs w:val="22"/>
        </w:rPr>
        <w:t>,</w:t>
      </w:r>
      <w:r w:rsidRPr="00D25876">
        <w:rPr>
          <w:rFonts w:ascii="Arial" w:eastAsia="Arial" w:hAnsi="Arial" w:cs="Arial"/>
          <w:sz w:val="22"/>
          <w:szCs w:val="22"/>
        </w:rPr>
        <w:t xml:space="preserve"> and 5 quarters. No purchases are necessary.</w:t>
      </w:r>
    </w:p>
    <w:p w14:paraId="547F512A" w14:textId="77777777" w:rsidR="001445B5" w:rsidRPr="00D25876" w:rsidRDefault="001445B5" w:rsidP="001445B5">
      <w:pPr>
        <w:rPr>
          <w:rFonts w:ascii="Arial" w:eastAsia="Arial" w:hAnsi="Arial" w:cs="Arial"/>
          <w:sz w:val="22"/>
          <w:szCs w:val="22"/>
        </w:rPr>
      </w:pPr>
    </w:p>
    <w:p w14:paraId="33599D56" w14:textId="77777777" w:rsidR="001445B5" w:rsidRPr="00D25876" w:rsidRDefault="001445B5" w:rsidP="001445B5">
      <w:pPr>
        <w:spacing w:after="120"/>
        <w:rPr>
          <w:rFonts w:ascii="Arial" w:eastAsia="Arial" w:hAnsi="Arial" w:cs="Arial"/>
          <w:sz w:val="22"/>
          <w:szCs w:val="22"/>
        </w:rPr>
      </w:pPr>
      <w:r w:rsidRPr="00D25876">
        <w:rPr>
          <w:rFonts w:ascii="Arial" w:eastAsia="Arial" w:hAnsi="Arial" w:cs="Arial"/>
          <w:b/>
          <w:sz w:val="22"/>
          <w:szCs w:val="22"/>
        </w:rPr>
        <w:t>Partnerships/Collaborations:</w:t>
      </w:r>
      <w:r w:rsidRPr="00D25876">
        <w:rPr>
          <w:rFonts w:ascii="Arial" w:eastAsia="Arial" w:hAnsi="Arial" w:cs="Arial"/>
          <w:sz w:val="22"/>
          <w:szCs w:val="22"/>
        </w:rPr>
        <w:t xml:space="preserve"> </w:t>
      </w:r>
    </w:p>
    <w:p w14:paraId="0FF5C75C" w14:textId="77777777" w:rsidR="001445B5" w:rsidRPr="00D25876" w:rsidRDefault="001445B5" w:rsidP="001445B5">
      <w:pPr>
        <w:rPr>
          <w:rFonts w:ascii="Arial" w:eastAsia="Arial" w:hAnsi="Arial" w:cs="Arial"/>
          <w:sz w:val="22"/>
          <w:szCs w:val="22"/>
        </w:rPr>
      </w:pPr>
      <w:r w:rsidRPr="00D25876">
        <w:rPr>
          <w:rFonts w:ascii="Arial" w:eastAsia="Arial" w:hAnsi="Arial" w:cs="Arial"/>
          <w:sz w:val="22"/>
          <w:szCs w:val="22"/>
        </w:rPr>
        <w:t>This is a parent-child activity; no outside partners are needed.</w:t>
      </w:r>
    </w:p>
    <w:p w14:paraId="62EDC31A" w14:textId="77777777" w:rsidR="001445B5" w:rsidRPr="00D25876" w:rsidRDefault="001445B5" w:rsidP="001445B5">
      <w:pPr>
        <w:rPr>
          <w:rFonts w:ascii="Arial" w:eastAsia="Arial" w:hAnsi="Arial" w:cs="Arial"/>
          <w:sz w:val="22"/>
          <w:szCs w:val="22"/>
        </w:rPr>
      </w:pPr>
    </w:p>
    <w:p w14:paraId="56629C81" w14:textId="77777777" w:rsidR="001445B5" w:rsidRPr="00D25876" w:rsidRDefault="001445B5" w:rsidP="001445B5">
      <w:pPr>
        <w:spacing w:after="120"/>
        <w:rPr>
          <w:rFonts w:ascii="Arial" w:eastAsia="Arial" w:hAnsi="Arial" w:cs="Arial"/>
          <w:sz w:val="22"/>
          <w:szCs w:val="22"/>
        </w:rPr>
      </w:pPr>
      <w:r w:rsidRPr="00D25876">
        <w:rPr>
          <w:rFonts w:ascii="Arial" w:eastAsia="Arial" w:hAnsi="Arial" w:cs="Arial"/>
          <w:b/>
          <w:sz w:val="22"/>
          <w:szCs w:val="22"/>
        </w:rPr>
        <w:t>Budget:</w:t>
      </w:r>
      <w:r w:rsidRPr="00D25876">
        <w:rPr>
          <w:rFonts w:ascii="Arial" w:eastAsia="Arial" w:hAnsi="Arial" w:cs="Arial"/>
          <w:sz w:val="22"/>
          <w:szCs w:val="22"/>
        </w:rPr>
        <w:t xml:space="preserve"> </w:t>
      </w:r>
    </w:p>
    <w:p w14:paraId="201AD576" w14:textId="77777777" w:rsidR="001445B5" w:rsidRPr="00D25876" w:rsidRDefault="001445B5" w:rsidP="001445B5">
      <w:pPr>
        <w:rPr>
          <w:rFonts w:ascii="Arial" w:eastAsia="Arial" w:hAnsi="Arial" w:cs="Arial"/>
          <w:sz w:val="22"/>
          <w:szCs w:val="22"/>
        </w:rPr>
      </w:pPr>
      <w:r w:rsidRPr="00D25876">
        <w:rPr>
          <w:rFonts w:ascii="Arial" w:eastAsia="Arial" w:hAnsi="Arial" w:cs="Arial"/>
          <w:sz w:val="22"/>
          <w:szCs w:val="22"/>
        </w:rPr>
        <w:t>$2 per child (in coins, as per above).</w:t>
      </w:r>
    </w:p>
    <w:p w14:paraId="407BC61E" w14:textId="77777777" w:rsidR="001445B5" w:rsidRPr="00D25876" w:rsidRDefault="001445B5" w:rsidP="001445B5">
      <w:pPr>
        <w:rPr>
          <w:rFonts w:ascii="Arial" w:eastAsia="Arial" w:hAnsi="Arial" w:cs="Arial"/>
          <w:sz w:val="22"/>
          <w:szCs w:val="22"/>
        </w:rPr>
      </w:pPr>
    </w:p>
    <w:p w14:paraId="676C33DA" w14:textId="77777777" w:rsidR="001445B5" w:rsidRPr="00D25876" w:rsidRDefault="001445B5" w:rsidP="001445B5">
      <w:pPr>
        <w:spacing w:after="120"/>
        <w:rPr>
          <w:rFonts w:ascii="Arial" w:eastAsia="Arial" w:hAnsi="Arial" w:cs="Arial"/>
          <w:sz w:val="22"/>
          <w:szCs w:val="22"/>
        </w:rPr>
      </w:pPr>
      <w:r w:rsidRPr="00D25876">
        <w:rPr>
          <w:rFonts w:ascii="Arial" w:eastAsia="Arial" w:hAnsi="Arial" w:cs="Arial"/>
          <w:b/>
          <w:sz w:val="22"/>
          <w:szCs w:val="22"/>
        </w:rPr>
        <w:t>Day of activity:</w:t>
      </w:r>
      <w:r w:rsidRPr="00D25876">
        <w:rPr>
          <w:rFonts w:ascii="Arial" w:eastAsia="Arial" w:hAnsi="Arial" w:cs="Arial"/>
          <w:sz w:val="22"/>
          <w:szCs w:val="22"/>
        </w:rPr>
        <w:t xml:space="preserve"> </w:t>
      </w:r>
    </w:p>
    <w:p w14:paraId="3D0E32EC" w14:textId="77777777" w:rsidR="001445B5" w:rsidRPr="00D25876" w:rsidRDefault="001445B5" w:rsidP="001445B5">
      <w:pPr>
        <w:rPr>
          <w:rFonts w:ascii="Arial" w:eastAsia="Arial" w:hAnsi="Arial" w:cs="Arial"/>
          <w:sz w:val="22"/>
          <w:szCs w:val="22"/>
        </w:rPr>
      </w:pPr>
      <w:r w:rsidRPr="00D25876">
        <w:rPr>
          <w:rFonts w:ascii="Arial" w:eastAsia="Arial" w:hAnsi="Arial" w:cs="Arial"/>
          <w:sz w:val="22"/>
          <w:szCs w:val="22"/>
        </w:rPr>
        <w:t xml:space="preserve">If this is done at home, the kitchen table will work just fine.  </w:t>
      </w:r>
    </w:p>
    <w:p w14:paraId="64C463D2" w14:textId="77777777" w:rsidR="001445B5" w:rsidRPr="00D25876" w:rsidRDefault="001445B5" w:rsidP="001445B5">
      <w:pPr>
        <w:rPr>
          <w:rFonts w:ascii="Arial" w:eastAsia="Arial" w:hAnsi="Arial" w:cs="Arial"/>
          <w:sz w:val="22"/>
          <w:szCs w:val="22"/>
        </w:rPr>
      </w:pPr>
    </w:p>
    <w:p w14:paraId="5D365231" w14:textId="77777777" w:rsidR="001445B5" w:rsidRPr="00D25876" w:rsidRDefault="001445B5" w:rsidP="001445B5">
      <w:pPr>
        <w:spacing w:after="120"/>
        <w:rPr>
          <w:rFonts w:ascii="Arial" w:eastAsia="Arial" w:hAnsi="Arial" w:cs="Arial"/>
          <w:sz w:val="22"/>
          <w:szCs w:val="22"/>
        </w:rPr>
      </w:pPr>
      <w:r w:rsidRPr="00D25876">
        <w:rPr>
          <w:rFonts w:ascii="Arial" w:eastAsia="Arial" w:hAnsi="Arial" w:cs="Arial"/>
          <w:b/>
          <w:sz w:val="22"/>
          <w:szCs w:val="22"/>
        </w:rPr>
        <w:t>Program execution:</w:t>
      </w:r>
      <w:r w:rsidRPr="00D25876">
        <w:rPr>
          <w:rFonts w:ascii="Arial" w:eastAsia="Arial" w:hAnsi="Arial" w:cs="Arial"/>
          <w:sz w:val="22"/>
          <w:szCs w:val="22"/>
        </w:rPr>
        <w:t xml:space="preserve"> </w:t>
      </w:r>
    </w:p>
    <w:p w14:paraId="5AF47D26" w14:textId="016F6ED8" w:rsidR="00841FCF" w:rsidRDefault="001445B5" w:rsidP="001445B5">
      <w:pPr>
        <w:rPr>
          <w:rFonts w:ascii="Arial" w:eastAsia="Arial" w:hAnsi="Arial" w:cs="Arial"/>
          <w:sz w:val="22"/>
          <w:szCs w:val="22"/>
        </w:rPr>
      </w:pPr>
      <w:r w:rsidRPr="00D25876">
        <w:rPr>
          <w:rFonts w:ascii="Arial" w:eastAsia="Arial" w:hAnsi="Arial" w:cs="Arial"/>
          <w:sz w:val="22"/>
          <w:szCs w:val="22"/>
        </w:rPr>
        <w:t>The parent will give each child 5 nickels, 5 dimes</w:t>
      </w:r>
      <w:r w:rsidR="00841FCF">
        <w:rPr>
          <w:rFonts w:ascii="Arial" w:eastAsia="Arial" w:hAnsi="Arial" w:cs="Arial"/>
          <w:sz w:val="22"/>
          <w:szCs w:val="22"/>
        </w:rPr>
        <w:t>,</w:t>
      </w:r>
      <w:r w:rsidRPr="00D25876">
        <w:rPr>
          <w:rFonts w:ascii="Arial" w:eastAsia="Arial" w:hAnsi="Arial" w:cs="Arial"/>
          <w:sz w:val="22"/>
          <w:szCs w:val="22"/>
        </w:rPr>
        <w:t xml:space="preserve"> and 5 quarters. These coins should be in three lines so they can be seen separately. Then the parent will tell the kids they can keep the money, but</w:t>
      </w:r>
      <w:r w:rsidR="006B5F93">
        <w:rPr>
          <w:rFonts w:ascii="Arial" w:eastAsia="Arial" w:hAnsi="Arial" w:cs="Arial"/>
          <w:sz w:val="22"/>
          <w:szCs w:val="22"/>
        </w:rPr>
        <w:t xml:space="preserve"> they</w:t>
      </w:r>
      <w:r w:rsidRPr="00D25876">
        <w:rPr>
          <w:rFonts w:ascii="Arial" w:eastAsia="Arial" w:hAnsi="Arial" w:cs="Arial"/>
          <w:sz w:val="22"/>
          <w:szCs w:val="22"/>
        </w:rPr>
        <w:t xml:space="preserve"> need to divide the coins into three groups: One is money to save, one is money to spend, and one is money to give. </w:t>
      </w:r>
    </w:p>
    <w:p w14:paraId="78D16343" w14:textId="77777777" w:rsidR="00841FCF" w:rsidRDefault="00841FCF" w:rsidP="001445B5">
      <w:pPr>
        <w:rPr>
          <w:rFonts w:ascii="Arial" w:eastAsia="Arial" w:hAnsi="Arial" w:cs="Arial"/>
          <w:sz w:val="22"/>
          <w:szCs w:val="22"/>
        </w:rPr>
      </w:pPr>
    </w:p>
    <w:p w14:paraId="2108B103" w14:textId="2B3F6FE0" w:rsidR="00841FCF" w:rsidRDefault="001445B5" w:rsidP="001445B5">
      <w:pPr>
        <w:rPr>
          <w:rFonts w:ascii="Arial" w:eastAsia="Arial" w:hAnsi="Arial" w:cs="Arial"/>
          <w:sz w:val="22"/>
          <w:szCs w:val="22"/>
        </w:rPr>
      </w:pPr>
      <w:r w:rsidRPr="00D25876">
        <w:rPr>
          <w:rFonts w:ascii="Arial" w:eastAsia="Arial" w:hAnsi="Arial" w:cs="Arial"/>
          <w:sz w:val="22"/>
          <w:szCs w:val="22"/>
        </w:rPr>
        <w:t>Then the parent will ask the kids what amount they think is fair to keep for themselves and what is fair to donate. This can create an opportunity to talk about the importance of thinking of others as well as themselves. This discussion can begin with the necessity of saving, beginning with the concept of setting money aside for a future goal. With a goal in mind</w:t>
      </w:r>
      <w:r w:rsidR="006449B3">
        <w:rPr>
          <w:rFonts w:ascii="Arial" w:eastAsia="Arial" w:hAnsi="Arial" w:cs="Arial"/>
          <w:sz w:val="22"/>
          <w:szCs w:val="22"/>
        </w:rPr>
        <w:t>,</w:t>
      </w:r>
      <w:r w:rsidRPr="00D25876">
        <w:rPr>
          <w:rFonts w:ascii="Arial" w:eastAsia="Arial" w:hAnsi="Arial" w:cs="Arial"/>
          <w:sz w:val="22"/>
          <w:szCs w:val="22"/>
        </w:rPr>
        <w:t xml:space="preserve"> the child will be motivated to continue to save money and not spend it immediately. This will lead to a conversation about spending and thinking about things they might want </w:t>
      </w:r>
      <w:r w:rsidR="006449B3">
        <w:rPr>
          <w:rFonts w:ascii="Arial" w:eastAsia="Arial" w:hAnsi="Arial" w:cs="Arial"/>
          <w:sz w:val="22"/>
          <w:szCs w:val="22"/>
        </w:rPr>
        <w:t xml:space="preserve">or need </w:t>
      </w:r>
      <w:r w:rsidRPr="00D25876">
        <w:rPr>
          <w:rFonts w:ascii="Arial" w:eastAsia="Arial" w:hAnsi="Arial" w:cs="Arial"/>
          <w:sz w:val="22"/>
          <w:szCs w:val="22"/>
        </w:rPr>
        <w:t xml:space="preserve">to buy. They can plan to make a purchase and check prices at more than one place to get the best price. </w:t>
      </w:r>
    </w:p>
    <w:p w14:paraId="51710866" w14:textId="77777777" w:rsidR="00841FCF" w:rsidRDefault="00841FCF" w:rsidP="001445B5">
      <w:pPr>
        <w:rPr>
          <w:rFonts w:ascii="Arial" w:eastAsia="Arial" w:hAnsi="Arial" w:cs="Arial"/>
          <w:sz w:val="22"/>
          <w:szCs w:val="22"/>
        </w:rPr>
      </w:pPr>
    </w:p>
    <w:p w14:paraId="1729E5A4" w14:textId="2940735E" w:rsidR="00395491" w:rsidRDefault="00841FCF" w:rsidP="001445B5">
      <w:pPr>
        <w:rPr>
          <w:rFonts w:ascii="Arial" w:eastAsia="Arial" w:hAnsi="Arial" w:cs="Arial"/>
          <w:sz w:val="22"/>
          <w:szCs w:val="22"/>
        </w:rPr>
      </w:pPr>
      <w:r>
        <w:rPr>
          <w:rFonts w:ascii="Arial" w:eastAsia="Arial" w:hAnsi="Arial" w:cs="Arial"/>
          <w:sz w:val="22"/>
          <w:szCs w:val="22"/>
        </w:rPr>
        <w:t>Further,</w:t>
      </w:r>
      <w:r w:rsidRPr="00D25876">
        <w:rPr>
          <w:rFonts w:ascii="Arial" w:eastAsia="Arial" w:hAnsi="Arial" w:cs="Arial"/>
          <w:sz w:val="22"/>
          <w:szCs w:val="22"/>
        </w:rPr>
        <w:t xml:space="preserve"> </w:t>
      </w:r>
      <w:r w:rsidR="001445B5" w:rsidRPr="00D25876">
        <w:rPr>
          <w:rFonts w:ascii="Arial" w:eastAsia="Arial" w:hAnsi="Arial" w:cs="Arial"/>
          <w:sz w:val="22"/>
          <w:szCs w:val="22"/>
        </w:rPr>
        <w:t xml:space="preserve">the child can </w:t>
      </w:r>
      <w:r>
        <w:rPr>
          <w:rFonts w:ascii="Arial" w:eastAsia="Arial" w:hAnsi="Arial" w:cs="Arial"/>
          <w:sz w:val="22"/>
          <w:szCs w:val="22"/>
        </w:rPr>
        <w:t xml:space="preserve">research the company that offers the item and examine if </w:t>
      </w:r>
      <w:r w:rsidR="001445B5" w:rsidRPr="00D25876">
        <w:rPr>
          <w:rFonts w:ascii="Arial" w:eastAsia="Arial" w:hAnsi="Arial" w:cs="Arial"/>
          <w:sz w:val="22"/>
          <w:szCs w:val="22"/>
        </w:rPr>
        <w:t xml:space="preserve">the company is ethical in how it </w:t>
      </w:r>
      <w:r w:rsidR="00395491">
        <w:rPr>
          <w:rFonts w:ascii="Arial" w:eastAsia="Arial" w:hAnsi="Arial" w:cs="Arial"/>
          <w:sz w:val="22"/>
          <w:szCs w:val="22"/>
        </w:rPr>
        <w:t>treats</w:t>
      </w:r>
      <w:r w:rsidR="001445B5" w:rsidRPr="00D25876">
        <w:rPr>
          <w:rFonts w:ascii="Arial" w:eastAsia="Arial" w:hAnsi="Arial" w:cs="Arial"/>
          <w:sz w:val="22"/>
          <w:szCs w:val="22"/>
        </w:rPr>
        <w:t xml:space="preserve"> its employees</w:t>
      </w:r>
      <w:r w:rsidR="00395491">
        <w:rPr>
          <w:rFonts w:ascii="Arial" w:eastAsia="Arial" w:hAnsi="Arial" w:cs="Arial"/>
          <w:sz w:val="22"/>
          <w:szCs w:val="22"/>
        </w:rPr>
        <w:t>, its customers, or the environment</w:t>
      </w:r>
      <w:r w:rsidR="001445B5" w:rsidRPr="00D25876">
        <w:rPr>
          <w:rFonts w:ascii="Arial" w:eastAsia="Arial" w:hAnsi="Arial" w:cs="Arial"/>
          <w:sz w:val="22"/>
          <w:szCs w:val="22"/>
        </w:rPr>
        <w:t xml:space="preserve">. </w:t>
      </w:r>
    </w:p>
    <w:p w14:paraId="74C3A1D3" w14:textId="77777777" w:rsidR="00395491" w:rsidRDefault="00395491" w:rsidP="001445B5">
      <w:pPr>
        <w:rPr>
          <w:rFonts w:ascii="Arial" w:eastAsia="Arial" w:hAnsi="Arial" w:cs="Arial"/>
          <w:sz w:val="22"/>
          <w:szCs w:val="22"/>
        </w:rPr>
      </w:pPr>
    </w:p>
    <w:p w14:paraId="6276B7E8" w14:textId="24512169" w:rsidR="00395491" w:rsidRDefault="001445B5" w:rsidP="001445B5">
      <w:pPr>
        <w:rPr>
          <w:rFonts w:ascii="Arial" w:eastAsia="Arial" w:hAnsi="Arial" w:cs="Arial"/>
          <w:sz w:val="22"/>
          <w:szCs w:val="22"/>
        </w:rPr>
      </w:pPr>
      <w:r w:rsidRPr="00D25876">
        <w:rPr>
          <w:rFonts w:ascii="Arial" w:eastAsia="Arial" w:hAnsi="Arial" w:cs="Arial"/>
          <w:sz w:val="22"/>
          <w:szCs w:val="22"/>
        </w:rPr>
        <w:t xml:space="preserve">It could be </w:t>
      </w:r>
      <w:r w:rsidR="00395491">
        <w:rPr>
          <w:rFonts w:ascii="Arial" w:eastAsia="Arial" w:hAnsi="Arial" w:cs="Arial"/>
          <w:sz w:val="22"/>
          <w:szCs w:val="22"/>
        </w:rPr>
        <w:t>instructive</w:t>
      </w:r>
      <w:r w:rsidR="00395491" w:rsidRPr="00D25876">
        <w:rPr>
          <w:rFonts w:ascii="Arial" w:eastAsia="Arial" w:hAnsi="Arial" w:cs="Arial"/>
          <w:sz w:val="22"/>
          <w:szCs w:val="22"/>
        </w:rPr>
        <w:t xml:space="preserve"> </w:t>
      </w:r>
      <w:r w:rsidRPr="00D25876">
        <w:rPr>
          <w:rFonts w:ascii="Arial" w:eastAsia="Arial" w:hAnsi="Arial" w:cs="Arial"/>
          <w:sz w:val="22"/>
          <w:szCs w:val="22"/>
        </w:rPr>
        <w:t xml:space="preserve">to discuss </w:t>
      </w:r>
      <w:r w:rsidR="00395491">
        <w:rPr>
          <w:rFonts w:ascii="Arial" w:eastAsia="Arial" w:hAnsi="Arial" w:cs="Arial"/>
          <w:sz w:val="22"/>
          <w:szCs w:val="22"/>
        </w:rPr>
        <w:t xml:space="preserve">the household’s </w:t>
      </w:r>
      <w:r w:rsidRPr="00D25876">
        <w:rPr>
          <w:rFonts w:ascii="Arial" w:eastAsia="Arial" w:hAnsi="Arial" w:cs="Arial"/>
          <w:sz w:val="22"/>
          <w:szCs w:val="22"/>
        </w:rPr>
        <w:t xml:space="preserve">past purchases and if these items </w:t>
      </w:r>
      <w:r w:rsidR="00395491">
        <w:rPr>
          <w:rFonts w:ascii="Arial" w:eastAsia="Arial" w:hAnsi="Arial" w:cs="Arial"/>
          <w:sz w:val="22"/>
          <w:szCs w:val="22"/>
        </w:rPr>
        <w:t>remain useful and valued</w:t>
      </w:r>
      <w:r w:rsidRPr="00D25876">
        <w:rPr>
          <w:rFonts w:ascii="Arial" w:eastAsia="Arial" w:hAnsi="Arial" w:cs="Arial"/>
          <w:sz w:val="22"/>
          <w:szCs w:val="22"/>
        </w:rPr>
        <w:t>. An optional activity would involve finding previous purchases throughout the house and tak</w:t>
      </w:r>
      <w:r w:rsidR="006449B3">
        <w:rPr>
          <w:rFonts w:ascii="Arial" w:eastAsia="Arial" w:hAnsi="Arial" w:cs="Arial"/>
          <w:sz w:val="22"/>
          <w:szCs w:val="22"/>
        </w:rPr>
        <w:t>ing</w:t>
      </w:r>
      <w:r w:rsidRPr="00D25876">
        <w:rPr>
          <w:rFonts w:ascii="Arial" w:eastAsia="Arial" w:hAnsi="Arial" w:cs="Arial"/>
          <w:sz w:val="22"/>
          <w:szCs w:val="22"/>
        </w:rPr>
        <w:t xml:space="preserve"> pictures of them with a camera or smartphone. Look at the pictures of the items and then have a discussion. Were </w:t>
      </w:r>
      <w:proofErr w:type="gramStart"/>
      <w:r w:rsidRPr="00D25876">
        <w:rPr>
          <w:rFonts w:ascii="Arial" w:eastAsia="Arial" w:hAnsi="Arial" w:cs="Arial"/>
          <w:sz w:val="22"/>
          <w:szCs w:val="22"/>
        </w:rPr>
        <w:t>all of</w:t>
      </w:r>
      <w:proofErr w:type="gramEnd"/>
      <w:r w:rsidRPr="00D25876">
        <w:rPr>
          <w:rFonts w:ascii="Arial" w:eastAsia="Arial" w:hAnsi="Arial" w:cs="Arial"/>
          <w:sz w:val="22"/>
          <w:szCs w:val="22"/>
        </w:rPr>
        <w:t xml:space="preserve"> those purchases necessary? This may </w:t>
      </w:r>
      <w:r w:rsidR="00395491">
        <w:rPr>
          <w:rFonts w:ascii="Arial" w:eastAsia="Arial" w:hAnsi="Arial" w:cs="Arial"/>
          <w:sz w:val="22"/>
          <w:szCs w:val="22"/>
        </w:rPr>
        <w:t>prompt</w:t>
      </w:r>
      <w:r w:rsidR="00395491" w:rsidRPr="00D25876">
        <w:rPr>
          <w:rFonts w:ascii="Arial" w:eastAsia="Arial" w:hAnsi="Arial" w:cs="Arial"/>
          <w:sz w:val="22"/>
          <w:szCs w:val="22"/>
        </w:rPr>
        <w:t xml:space="preserve"> </w:t>
      </w:r>
      <w:r w:rsidRPr="00D25876">
        <w:rPr>
          <w:rFonts w:ascii="Arial" w:eastAsia="Arial" w:hAnsi="Arial" w:cs="Arial"/>
          <w:sz w:val="22"/>
          <w:szCs w:val="22"/>
        </w:rPr>
        <w:t xml:space="preserve">the child </w:t>
      </w:r>
      <w:r w:rsidR="00395491">
        <w:rPr>
          <w:rFonts w:ascii="Arial" w:eastAsia="Arial" w:hAnsi="Arial" w:cs="Arial"/>
          <w:sz w:val="22"/>
          <w:szCs w:val="22"/>
        </w:rPr>
        <w:t xml:space="preserve">to </w:t>
      </w:r>
      <w:r w:rsidRPr="00D25876">
        <w:rPr>
          <w:rFonts w:ascii="Arial" w:eastAsia="Arial" w:hAnsi="Arial" w:cs="Arial"/>
          <w:sz w:val="22"/>
          <w:szCs w:val="22"/>
        </w:rPr>
        <w:t xml:space="preserve">reconsider making a purchase. </w:t>
      </w:r>
    </w:p>
    <w:p w14:paraId="5AC532AC" w14:textId="77777777" w:rsidR="00395491" w:rsidRDefault="00395491" w:rsidP="001445B5">
      <w:pPr>
        <w:rPr>
          <w:rFonts w:ascii="Arial" w:eastAsia="Arial" w:hAnsi="Arial" w:cs="Arial"/>
          <w:sz w:val="22"/>
          <w:szCs w:val="22"/>
        </w:rPr>
      </w:pPr>
    </w:p>
    <w:p w14:paraId="07FC1904" w14:textId="2E6DEB62" w:rsidR="001445B5" w:rsidRPr="00D25876" w:rsidRDefault="001445B5" w:rsidP="001445B5">
      <w:pPr>
        <w:rPr>
          <w:rFonts w:ascii="Arial" w:eastAsia="Arial" w:hAnsi="Arial" w:cs="Arial"/>
          <w:sz w:val="22"/>
          <w:szCs w:val="22"/>
        </w:rPr>
      </w:pPr>
      <w:r w:rsidRPr="00D25876">
        <w:rPr>
          <w:rFonts w:ascii="Arial" w:eastAsia="Arial" w:hAnsi="Arial" w:cs="Arial"/>
          <w:sz w:val="22"/>
          <w:szCs w:val="22"/>
        </w:rPr>
        <w:t xml:space="preserve">Then it will be time to talk about giving. The child should carefully consider options and find out more about the </w:t>
      </w:r>
      <w:r w:rsidR="00395491">
        <w:rPr>
          <w:rFonts w:ascii="Arial" w:eastAsia="Arial" w:hAnsi="Arial" w:cs="Arial"/>
          <w:sz w:val="22"/>
          <w:szCs w:val="22"/>
        </w:rPr>
        <w:t>charity</w:t>
      </w:r>
      <w:r w:rsidR="00395491" w:rsidRPr="00D25876">
        <w:rPr>
          <w:rFonts w:ascii="Arial" w:eastAsia="Arial" w:hAnsi="Arial" w:cs="Arial"/>
          <w:sz w:val="22"/>
          <w:szCs w:val="22"/>
        </w:rPr>
        <w:t xml:space="preserve"> </w:t>
      </w:r>
      <w:r w:rsidRPr="00D25876">
        <w:rPr>
          <w:rFonts w:ascii="Arial" w:eastAsia="Arial" w:hAnsi="Arial" w:cs="Arial"/>
          <w:sz w:val="22"/>
          <w:szCs w:val="22"/>
        </w:rPr>
        <w:t xml:space="preserve">and how </w:t>
      </w:r>
      <w:r w:rsidR="00395491">
        <w:rPr>
          <w:rFonts w:ascii="Arial" w:eastAsia="Arial" w:hAnsi="Arial" w:cs="Arial"/>
          <w:sz w:val="22"/>
          <w:szCs w:val="22"/>
        </w:rPr>
        <w:t>it</w:t>
      </w:r>
      <w:r w:rsidR="00395491" w:rsidRPr="00D25876">
        <w:rPr>
          <w:rFonts w:ascii="Arial" w:eastAsia="Arial" w:hAnsi="Arial" w:cs="Arial"/>
          <w:sz w:val="22"/>
          <w:szCs w:val="22"/>
        </w:rPr>
        <w:t xml:space="preserve"> </w:t>
      </w:r>
      <w:r w:rsidRPr="00D25876">
        <w:rPr>
          <w:rFonts w:ascii="Arial" w:eastAsia="Arial" w:hAnsi="Arial" w:cs="Arial"/>
          <w:sz w:val="22"/>
          <w:szCs w:val="22"/>
        </w:rPr>
        <w:t>operate</w:t>
      </w:r>
      <w:r w:rsidR="00395491">
        <w:rPr>
          <w:rFonts w:ascii="Arial" w:eastAsia="Arial" w:hAnsi="Arial" w:cs="Arial"/>
          <w:sz w:val="22"/>
          <w:szCs w:val="22"/>
        </w:rPr>
        <w:t>s</w:t>
      </w:r>
      <w:r w:rsidRPr="00D25876">
        <w:rPr>
          <w:rFonts w:ascii="Arial" w:eastAsia="Arial" w:hAnsi="Arial" w:cs="Arial"/>
          <w:sz w:val="22"/>
          <w:szCs w:val="22"/>
        </w:rPr>
        <w:t>. Does it have a good reputation</w:t>
      </w:r>
      <w:r w:rsidR="006B5F93">
        <w:rPr>
          <w:rFonts w:ascii="Arial" w:eastAsia="Arial" w:hAnsi="Arial" w:cs="Arial"/>
          <w:sz w:val="22"/>
          <w:szCs w:val="22"/>
        </w:rPr>
        <w:t>,</w:t>
      </w:r>
      <w:r w:rsidRPr="00D25876">
        <w:rPr>
          <w:rFonts w:ascii="Arial" w:eastAsia="Arial" w:hAnsi="Arial" w:cs="Arial"/>
          <w:sz w:val="22"/>
          <w:szCs w:val="22"/>
        </w:rPr>
        <w:t xml:space="preserve"> and will be child’s donation be well spent? </w:t>
      </w:r>
      <w:r w:rsidR="00395491">
        <w:rPr>
          <w:rFonts w:ascii="Arial" w:eastAsia="Arial" w:hAnsi="Arial" w:cs="Arial"/>
          <w:sz w:val="22"/>
          <w:szCs w:val="22"/>
        </w:rPr>
        <w:t>When</w:t>
      </w:r>
      <w:r w:rsidRPr="00D25876">
        <w:rPr>
          <w:rFonts w:ascii="Arial" w:eastAsia="Arial" w:hAnsi="Arial" w:cs="Arial"/>
          <w:sz w:val="22"/>
          <w:szCs w:val="22"/>
        </w:rPr>
        <w:t xml:space="preserve"> these questions have been answered</w:t>
      </w:r>
      <w:r w:rsidR="00395491">
        <w:rPr>
          <w:rFonts w:ascii="Arial" w:eastAsia="Arial" w:hAnsi="Arial" w:cs="Arial"/>
          <w:sz w:val="22"/>
          <w:szCs w:val="22"/>
        </w:rPr>
        <w:t>,</w:t>
      </w:r>
      <w:r w:rsidRPr="00D25876">
        <w:rPr>
          <w:rFonts w:ascii="Arial" w:eastAsia="Arial" w:hAnsi="Arial" w:cs="Arial"/>
          <w:sz w:val="22"/>
          <w:szCs w:val="22"/>
        </w:rPr>
        <w:t xml:space="preserve"> it’s time to think about how much to donate. There is no correct or set amount, but the parent can talk about what each </w:t>
      </w:r>
      <w:r w:rsidR="00395491">
        <w:rPr>
          <w:rFonts w:ascii="Arial" w:eastAsia="Arial" w:hAnsi="Arial" w:cs="Arial"/>
          <w:sz w:val="22"/>
          <w:szCs w:val="22"/>
        </w:rPr>
        <w:t>child</w:t>
      </w:r>
      <w:r w:rsidR="00395491" w:rsidRPr="00D25876">
        <w:rPr>
          <w:rFonts w:ascii="Arial" w:eastAsia="Arial" w:hAnsi="Arial" w:cs="Arial"/>
          <w:sz w:val="22"/>
          <w:szCs w:val="22"/>
        </w:rPr>
        <w:t xml:space="preserve"> </w:t>
      </w:r>
      <w:r w:rsidRPr="00D25876">
        <w:rPr>
          <w:rFonts w:ascii="Arial" w:eastAsia="Arial" w:hAnsi="Arial" w:cs="Arial"/>
          <w:sz w:val="22"/>
          <w:szCs w:val="22"/>
        </w:rPr>
        <w:t xml:space="preserve">thinks is important, such as taking care of animals or helping the environment. Then they can </w:t>
      </w:r>
      <w:r w:rsidR="00395491">
        <w:rPr>
          <w:rFonts w:ascii="Arial" w:eastAsia="Arial" w:hAnsi="Arial" w:cs="Arial"/>
          <w:sz w:val="22"/>
          <w:szCs w:val="22"/>
        </w:rPr>
        <w:t>determine</w:t>
      </w:r>
      <w:r w:rsidRPr="00D25876">
        <w:rPr>
          <w:rFonts w:ascii="Arial" w:eastAsia="Arial" w:hAnsi="Arial" w:cs="Arial"/>
          <w:sz w:val="22"/>
          <w:szCs w:val="22"/>
        </w:rPr>
        <w:t xml:space="preserve"> a fair amount to donate to something they care about. When they get older</w:t>
      </w:r>
      <w:r w:rsidR="00395491">
        <w:rPr>
          <w:rFonts w:ascii="Arial" w:eastAsia="Arial" w:hAnsi="Arial" w:cs="Arial"/>
          <w:sz w:val="22"/>
          <w:szCs w:val="22"/>
        </w:rPr>
        <w:t>,</w:t>
      </w:r>
      <w:r w:rsidRPr="00D25876">
        <w:rPr>
          <w:rFonts w:ascii="Arial" w:eastAsia="Arial" w:hAnsi="Arial" w:cs="Arial"/>
          <w:sz w:val="22"/>
          <w:szCs w:val="22"/>
        </w:rPr>
        <w:t xml:space="preserve"> they may look for ways to help in addition to giving money</w:t>
      </w:r>
      <w:r w:rsidR="00395491">
        <w:rPr>
          <w:rFonts w:ascii="Arial" w:eastAsia="Arial" w:hAnsi="Arial" w:cs="Arial"/>
          <w:sz w:val="22"/>
          <w:szCs w:val="22"/>
        </w:rPr>
        <w:t>, such as through volunt</w:t>
      </w:r>
      <w:r w:rsidR="006B5F93">
        <w:rPr>
          <w:rFonts w:ascii="Arial" w:eastAsia="Arial" w:hAnsi="Arial" w:cs="Arial"/>
          <w:sz w:val="22"/>
          <w:szCs w:val="22"/>
        </w:rPr>
        <w:t>ee</w:t>
      </w:r>
      <w:r w:rsidR="00395491">
        <w:rPr>
          <w:rFonts w:ascii="Arial" w:eastAsia="Arial" w:hAnsi="Arial" w:cs="Arial"/>
          <w:sz w:val="22"/>
          <w:szCs w:val="22"/>
        </w:rPr>
        <w:t>rism</w:t>
      </w:r>
      <w:r w:rsidRPr="00D25876">
        <w:rPr>
          <w:rFonts w:ascii="Arial" w:eastAsia="Arial" w:hAnsi="Arial" w:cs="Arial"/>
          <w:sz w:val="22"/>
          <w:szCs w:val="22"/>
        </w:rPr>
        <w:t>.</w:t>
      </w:r>
    </w:p>
    <w:p w14:paraId="6D58618D" w14:textId="77777777" w:rsidR="001445B5" w:rsidRPr="00D25876" w:rsidRDefault="001445B5" w:rsidP="001445B5">
      <w:pPr>
        <w:rPr>
          <w:rFonts w:ascii="Arial" w:eastAsia="Arial" w:hAnsi="Arial" w:cs="Arial"/>
          <w:sz w:val="22"/>
          <w:szCs w:val="22"/>
        </w:rPr>
      </w:pPr>
    </w:p>
    <w:p w14:paraId="72A359C7" w14:textId="77777777" w:rsidR="001445B5" w:rsidRPr="00D25876" w:rsidRDefault="001445B5" w:rsidP="000A71B1">
      <w:pPr>
        <w:spacing w:after="120"/>
        <w:rPr>
          <w:rFonts w:ascii="Arial" w:eastAsia="Arial" w:hAnsi="Arial" w:cs="Arial"/>
          <w:sz w:val="22"/>
          <w:szCs w:val="22"/>
        </w:rPr>
      </w:pPr>
      <w:r w:rsidRPr="00D25876">
        <w:rPr>
          <w:rFonts w:ascii="Arial" w:eastAsia="Arial" w:hAnsi="Arial" w:cs="Arial"/>
          <w:b/>
          <w:sz w:val="22"/>
          <w:szCs w:val="22"/>
        </w:rPr>
        <w:t>Advice:</w:t>
      </w:r>
      <w:r w:rsidRPr="00D25876">
        <w:rPr>
          <w:rFonts w:ascii="Arial" w:eastAsia="Arial" w:hAnsi="Arial" w:cs="Arial"/>
          <w:sz w:val="22"/>
          <w:szCs w:val="22"/>
        </w:rPr>
        <w:t xml:space="preserve"> </w:t>
      </w:r>
    </w:p>
    <w:p w14:paraId="5418642E" w14:textId="38072222" w:rsidR="00BF5D64" w:rsidRPr="00D25876" w:rsidRDefault="001445B5" w:rsidP="000A71B1">
      <w:pPr>
        <w:rPr>
          <w:rFonts w:ascii="Arial" w:eastAsia="Arial" w:hAnsi="Arial" w:cs="Arial"/>
          <w:sz w:val="22"/>
          <w:szCs w:val="22"/>
        </w:rPr>
      </w:pPr>
      <w:r w:rsidRPr="00D25876">
        <w:rPr>
          <w:rFonts w:ascii="Arial" w:eastAsia="Arial" w:hAnsi="Arial" w:cs="Arial"/>
          <w:sz w:val="22"/>
          <w:szCs w:val="22"/>
        </w:rPr>
        <w:t>The kids don’t have to donate a certain amount, so whatever they think is fair should be respected by the parent.</w:t>
      </w:r>
    </w:p>
    <w:sectPr w:rsidR="00BF5D64" w:rsidRPr="00D25876">
      <w:footerReference w:type="default" r:id="rId7"/>
      <w:pgSz w:w="12240" w:h="15840"/>
      <w:pgMar w:top="108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8F54C" w14:textId="77777777" w:rsidR="00FB42D7" w:rsidRDefault="00FB42D7">
      <w:r>
        <w:separator/>
      </w:r>
    </w:p>
  </w:endnote>
  <w:endnote w:type="continuationSeparator" w:id="0">
    <w:p w14:paraId="76BF99DC" w14:textId="77777777" w:rsidR="00FB42D7" w:rsidRDefault="00FB4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00000000" w:usb1="E9DFFFFF" w:usb2="0000003F" w:usb3="00000000" w:csb0="003F01FF" w:csb1="00000000"/>
  </w:font>
  <w:font w:name="Quattrocento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0000"/>
      </w:rPr>
      <w:id w:val="-217363631"/>
      <w:docPartObj>
        <w:docPartGallery w:val="Page Numbers (Bottom of Page)"/>
        <w:docPartUnique/>
      </w:docPartObj>
    </w:sdtPr>
    <w:sdtEndPr/>
    <w:sdtContent>
      <w:p w14:paraId="24D657ED" w14:textId="7DE29BF5" w:rsidR="00BF5D64" w:rsidRDefault="00D25876">
        <w:pPr>
          <w:pBdr>
            <w:top w:val="nil"/>
            <w:left w:val="nil"/>
            <w:bottom w:val="nil"/>
            <w:right w:val="nil"/>
            <w:between w:val="nil"/>
          </w:pBdr>
          <w:tabs>
            <w:tab w:val="center" w:pos="4680"/>
            <w:tab w:val="right" w:pos="9360"/>
          </w:tabs>
          <w:rPr>
            <w:color w:val="000000"/>
          </w:rPr>
        </w:pPr>
        <w:r w:rsidRPr="00D25876">
          <w:rPr>
            <w:noProof/>
            <w:color w:val="000000"/>
          </w:rPr>
          <mc:AlternateContent>
            <mc:Choice Requires="wpg">
              <w:drawing>
                <wp:anchor distT="0" distB="0" distL="114300" distR="114300" simplePos="0" relativeHeight="251659264" behindDoc="0" locked="0" layoutInCell="1" allowOverlap="1" wp14:anchorId="05D0F6CD" wp14:editId="599C0854">
                  <wp:simplePos x="0" y="0"/>
                  <wp:positionH relativeFrom="page">
                    <wp:align>center</wp:align>
                  </wp:positionH>
                  <wp:positionV relativeFrom="bottomMargin">
                    <wp:align>center</wp:align>
                  </wp:positionV>
                  <wp:extent cx="7753350" cy="190500"/>
                  <wp:effectExtent l="0" t="0" r="190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0" name="Text Box 25"/>
                          <wps:cNvSpPr txBox="1">
                            <a:spLocks noChangeArrowheads="1"/>
                          </wps:cNvSpPr>
                          <wps:spPr bwMode="auto">
                            <a:xfrm>
                              <a:off x="10803" y="14982"/>
                              <a:ext cx="659" cy="288"/>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3C98CD05" w14:textId="08C1B22F" w:rsidR="00D25876" w:rsidRPr="000A71B1" w:rsidRDefault="00D25876">
                                <w:pPr>
                                  <w:jc w:val="center"/>
                                  <w:rPr>
                                    <w:rFonts w:ascii="Arial" w:hAnsi="Arial" w:cs="Arial"/>
                                    <w:b/>
                                    <w:color w:val="9BBB59" w:themeColor="accent3"/>
                                    <w:sz w:val="18"/>
                                    <w:szCs w:val="18"/>
                                  </w:rPr>
                                </w:pPr>
                                <w:r w:rsidRPr="000A71B1">
                                  <w:rPr>
                                    <w:rFonts w:ascii="Arial" w:hAnsi="Arial" w:cs="Arial"/>
                                    <w:b/>
                                    <w:color w:val="9BBB59" w:themeColor="accent3"/>
                                    <w:sz w:val="18"/>
                                    <w:szCs w:val="18"/>
                                  </w:rPr>
                                  <w:fldChar w:fldCharType="begin"/>
                                </w:r>
                                <w:r w:rsidRPr="000A71B1">
                                  <w:rPr>
                                    <w:rFonts w:ascii="Arial" w:hAnsi="Arial" w:cs="Arial"/>
                                    <w:b/>
                                    <w:color w:val="9BBB59" w:themeColor="accent3"/>
                                    <w:sz w:val="18"/>
                                    <w:szCs w:val="18"/>
                                  </w:rPr>
                                  <w:instrText xml:space="preserve"> PAGE    \* MERGEFORMAT </w:instrText>
                                </w:r>
                                <w:r w:rsidRPr="000A71B1">
                                  <w:rPr>
                                    <w:rFonts w:ascii="Arial" w:hAnsi="Arial" w:cs="Arial"/>
                                    <w:b/>
                                    <w:color w:val="9BBB59" w:themeColor="accent3"/>
                                    <w:sz w:val="18"/>
                                    <w:szCs w:val="18"/>
                                  </w:rPr>
                                  <w:fldChar w:fldCharType="separate"/>
                                </w:r>
                                <w:r w:rsidR="006449B3">
                                  <w:rPr>
                                    <w:rFonts w:ascii="Arial" w:hAnsi="Arial" w:cs="Arial"/>
                                    <w:b/>
                                    <w:noProof/>
                                    <w:color w:val="9BBB59" w:themeColor="accent3"/>
                                    <w:sz w:val="18"/>
                                    <w:szCs w:val="18"/>
                                  </w:rPr>
                                  <w:t>1</w:t>
                                </w:r>
                                <w:r w:rsidRPr="000A71B1">
                                  <w:rPr>
                                    <w:rFonts w:ascii="Arial" w:hAnsi="Arial" w:cs="Arial"/>
                                    <w:b/>
                                    <w:noProof/>
                                    <w:color w:val="9BBB59" w:themeColor="accent3"/>
                                    <w:sz w:val="18"/>
                                    <w:szCs w:val="18"/>
                                  </w:rPr>
                                  <w:fldChar w:fldCharType="end"/>
                                </w:r>
                              </w:p>
                            </w:txbxContent>
                          </wps:txbx>
                          <wps:bodyPr rot="0" vert="horz" wrap="square" lIns="0" tIns="0" rIns="0" bIns="0" anchor="t" anchorCtr="0" upright="1">
                            <a:noAutofit/>
                          </wps:bodyPr>
                        </wps:wsp>
                        <wpg:grpSp>
                          <wpg:cNvPr id="11" name="Group 31"/>
                          <wpg:cNvGrpSpPr>
                            <a:grpSpLocks/>
                          </wpg:cNvGrpSpPr>
                          <wpg:grpSpPr bwMode="auto">
                            <a:xfrm flipH="1">
                              <a:off x="0" y="14970"/>
                              <a:ext cx="12255" cy="230"/>
                              <a:chOff x="-8" y="14978"/>
                              <a:chExt cx="12255" cy="230"/>
                            </a:xfrm>
                          </wpg:grpSpPr>
                          <wps:wsp>
                            <wps:cNvPr id="12" name="AutoShape 27"/>
                            <wps:cNvCnPr>
                              <a:cxnSpLocks noChangeShapeType="1"/>
                            </wps:cNvCnPr>
                            <wps:spPr bwMode="auto">
                              <a:xfrm flipV="1">
                                <a:off x="-8" y="14978"/>
                                <a:ext cx="1260" cy="230"/>
                              </a:xfrm>
                              <a:prstGeom prst="bentConnector3">
                                <a:avLst>
                                  <a:gd name="adj1" fmla="val 50000"/>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s:wsp>
                            <wps:cNvPr id="13" name="AutoShape 28"/>
                            <wps:cNvCnPr>
                              <a:cxnSpLocks noChangeShapeType="1"/>
                            </wps:cNvCnPr>
                            <wps:spPr bwMode="auto">
                              <a:xfrm rot="10800000">
                                <a:off x="1252" y="14978"/>
                                <a:ext cx="10995" cy="230"/>
                              </a:xfrm>
                              <a:prstGeom prst="bentConnector3">
                                <a:avLst>
                                  <a:gd name="adj1" fmla="val 96778"/>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5D0F6CD" id="Group 9"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C98CD05" w14:textId="08C1B22F" w:rsidR="00D25876" w:rsidRPr="000A71B1" w:rsidRDefault="00D25876">
                          <w:pPr>
                            <w:jc w:val="center"/>
                            <w:rPr>
                              <w:rFonts w:ascii="Arial" w:hAnsi="Arial" w:cs="Arial"/>
                              <w:b/>
                              <w:color w:val="9BBB59" w:themeColor="accent3"/>
                              <w:sz w:val="18"/>
                              <w:szCs w:val="18"/>
                            </w:rPr>
                          </w:pPr>
                          <w:r w:rsidRPr="000A71B1">
                            <w:rPr>
                              <w:rFonts w:ascii="Arial" w:hAnsi="Arial" w:cs="Arial"/>
                              <w:b/>
                              <w:color w:val="9BBB59" w:themeColor="accent3"/>
                              <w:sz w:val="18"/>
                              <w:szCs w:val="18"/>
                            </w:rPr>
                            <w:fldChar w:fldCharType="begin"/>
                          </w:r>
                          <w:r w:rsidRPr="000A71B1">
                            <w:rPr>
                              <w:rFonts w:ascii="Arial" w:hAnsi="Arial" w:cs="Arial"/>
                              <w:b/>
                              <w:color w:val="9BBB59" w:themeColor="accent3"/>
                              <w:sz w:val="18"/>
                              <w:szCs w:val="18"/>
                            </w:rPr>
                            <w:instrText xml:space="preserve"> PAGE    \* MERGEFORMAT </w:instrText>
                          </w:r>
                          <w:r w:rsidRPr="000A71B1">
                            <w:rPr>
                              <w:rFonts w:ascii="Arial" w:hAnsi="Arial" w:cs="Arial"/>
                              <w:b/>
                              <w:color w:val="9BBB59" w:themeColor="accent3"/>
                              <w:sz w:val="18"/>
                              <w:szCs w:val="18"/>
                            </w:rPr>
                            <w:fldChar w:fldCharType="separate"/>
                          </w:r>
                          <w:r w:rsidR="006449B3">
                            <w:rPr>
                              <w:rFonts w:ascii="Arial" w:hAnsi="Arial" w:cs="Arial"/>
                              <w:b/>
                              <w:noProof/>
                              <w:color w:val="9BBB59" w:themeColor="accent3"/>
                              <w:sz w:val="18"/>
                              <w:szCs w:val="18"/>
                            </w:rPr>
                            <w:t>1</w:t>
                          </w:r>
                          <w:r w:rsidRPr="000A71B1">
                            <w:rPr>
                              <w:rFonts w:ascii="Arial" w:hAnsi="Arial" w:cs="Arial"/>
                              <w:b/>
                              <w:noProof/>
                              <w:color w:val="9BBB59" w:themeColor="accent3"/>
                              <w:sz w:val="18"/>
                              <w:szCs w:val="18"/>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" strokecolor="#9bbb59 [3206]"/>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" adj="20904" strokecolor="#9bbb59 [3206]"/>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7C92E" w14:textId="77777777" w:rsidR="00FB42D7" w:rsidRDefault="00FB42D7">
      <w:r>
        <w:separator/>
      </w:r>
    </w:p>
  </w:footnote>
  <w:footnote w:type="continuationSeparator" w:id="0">
    <w:p w14:paraId="734A888B" w14:textId="77777777" w:rsidR="00FB42D7" w:rsidRDefault="00FB42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64"/>
    <w:rsid w:val="000712A4"/>
    <w:rsid w:val="000A2136"/>
    <w:rsid w:val="000A71B1"/>
    <w:rsid w:val="001445B5"/>
    <w:rsid w:val="002531A7"/>
    <w:rsid w:val="00395491"/>
    <w:rsid w:val="004B3D91"/>
    <w:rsid w:val="006449B3"/>
    <w:rsid w:val="006B5F93"/>
    <w:rsid w:val="00742204"/>
    <w:rsid w:val="00841FCF"/>
    <w:rsid w:val="00BD2909"/>
    <w:rsid w:val="00BF5D64"/>
    <w:rsid w:val="00D25876"/>
    <w:rsid w:val="00DA7C59"/>
    <w:rsid w:val="00DF3E67"/>
    <w:rsid w:val="00FB4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4E93F5"/>
  <w15:docId w15:val="{5021569F-C210-4787-90BB-13AB78C8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libri" w:eastAsia="Calibri" w:hAnsi="Calibri" w:cs="Calibri"/>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2531A7"/>
    <w:rPr>
      <w:rFonts w:ascii="Tahoma" w:hAnsi="Tahoma" w:cs="Tahoma"/>
      <w:sz w:val="16"/>
      <w:szCs w:val="16"/>
    </w:rPr>
  </w:style>
  <w:style w:type="character" w:customStyle="1" w:styleId="BalloonTextChar">
    <w:name w:val="Balloon Text Char"/>
    <w:basedOn w:val="DefaultParagraphFont"/>
    <w:link w:val="BalloonText"/>
    <w:uiPriority w:val="99"/>
    <w:semiHidden/>
    <w:rsid w:val="002531A7"/>
    <w:rPr>
      <w:rFonts w:ascii="Tahoma" w:hAnsi="Tahoma" w:cs="Tahoma"/>
      <w:sz w:val="16"/>
      <w:szCs w:val="16"/>
    </w:rPr>
  </w:style>
  <w:style w:type="paragraph" w:styleId="Header">
    <w:name w:val="header"/>
    <w:basedOn w:val="Normal"/>
    <w:link w:val="HeaderChar"/>
    <w:uiPriority w:val="99"/>
    <w:unhideWhenUsed/>
    <w:rsid w:val="000712A4"/>
    <w:pPr>
      <w:tabs>
        <w:tab w:val="center" w:pos="4680"/>
        <w:tab w:val="right" w:pos="9360"/>
      </w:tabs>
    </w:pPr>
  </w:style>
  <w:style w:type="character" w:customStyle="1" w:styleId="HeaderChar">
    <w:name w:val="Header Char"/>
    <w:basedOn w:val="DefaultParagraphFont"/>
    <w:link w:val="Header"/>
    <w:uiPriority w:val="99"/>
    <w:rsid w:val="000712A4"/>
  </w:style>
  <w:style w:type="paragraph" w:styleId="Footer">
    <w:name w:val="footer"/>
    <w:basedOn w:val="Normal"/>
    <w:link w:val="FooterChar"/>
    <w:uiPriority w:val="99"/>
    <w:unhideWhenUsed/>
    <w:rsid w:val="000712A4"/>
    <w:pPr>
      <w:tabs>
        <w:tab w:val="center" w:pos="4680"/>
        <w:tab w:val="right" w:pos="9360"/>
      </w:tabs>
    </w:pPr>
  </w:style>
  <w:style w:type="character" w:customStyle="1" w:styleId="FooterChar">
    <w:name w:val="Footer Char"/>
    <w:basedOn w:val="DefaultParagraphFont"/>
    <w:link w:val="Footer"/>
    <w:uiPriority w:val="99"/>
    <w:rsid w:val="000712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megks</dc:creator>
  <cp:lastModifiedBy>Sarah Ostman</cp:lastModifiedBy>
  <cp:revision>4</cp:revision>
  <dcterms:created xsi:type="dcterms:W3CDTF">2019-05-22T16:32:00Z</dcterms:created>
  <dcterms:modified xsi:type="dcterms:W3CDTF">2019-05-29T15:14:00Z</dcterms:modified>
</cp:coreProperties>
</file>