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82726" w14:textId="0CBFFA83" w:rsidR="00C1435C" w:rsidRPr="00C1435C" w:rsidRDefault="00C1435C" w:rsidP="00F42A00">
      <w:pPr>
        <w:rPr>
          <w:rFonts w:ascii="Arial" w:hAnsi="Arial" w:cs="Arial"/>
          <w:b/>
          <w:sz w:val="22"/>
          <w:u w:val="single"/>
        </w:rPr>
      </w:pPr>
      <w:r w:rsidRPr="00C1435C">
        <w:rPr>
          <w:rFonts w:ascii="Arial" w:hAnsi="Arial" w:cs="Arial"/>
          <w:noProof/>
        </w:rPr>
        <w:drawing>
          <wp:inline distT="0" distB="0" distL="0" distR="0" wp14:anchorId="43309117" wp14:editId="220E0180">
            <wp:extent cx="5943600" cy="1238250"/>
            <wp:effectExtent l="0" t="0" r="0" b="0"/>
            <wp:docPr id="3" name="Picture 3" descr="Thinking Money for Kids: A traveling exhibit to U.S. public libraries that makes financial literacy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nking Money for Kids: A traveling exhibit to U.S. public libraries that makes financial literacy fu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238250"/>
                    </a:xfrm>
                    <a:prstGeom prst="rect">
                      <a:avLst/>
                    </a:prstGeom>
                    <a:noFill/>
                    <a:ln>
                      <a:noFill/>
                    </a:ln>
                  </pic:spPr>
                </pic:pic>
              </a:graphicData>
            </a:graphic>
          </wp:inline>
        </w:drawing>
      </w:r>
    </w:p>
    <w:p w14:paraId="66404524" w14:textId="77777777" w:rsidR="00C1435C" w:rsidRPr="00C1435C" w:rsidRDefault="00C1435C">
      <w:pPr>
        <w:rPr>
          <w:rFonts w:ascii="Arial" w:hAnsi="Arial" w:cs="Arial"/>
          <w:b/>
          <w:sz w:val="22"/>
          <w:u w:val="single"/>
        </w:rPr>
      </w:pPr>
    </w:p>
    <w:p w14:paraId="620DDADD" w14:textId="77777777" w:rsidR="008652C3" w:rsidRPr="00E72309" w:rsidRDefault="008652C3" w:rsidP="00E72309">
      <w:pPr>
        <w:jc w:val="center"/>
        <w:rPr>
          <w:rFonts w:ascii="Arial" w:hAnsi="Arial" w:cs="Arial"/>
          <w:b/>
          <w:sz w:val="22"/>
          <w:szCs w:val="22"/>
          <w:u w:val="single"/>
        </w:rPr>
      </w:pPr>
    </w:p>
    <w:p w14:paraId="788A2E50" w14:textId="78E5B583" w:rsidR="004A252E" w:rsidRPr="00E72309" w:rsidRDefault="00C1435C" w:rsidP="00E72309">
      <w:pPr>
        <w:jc w:val="center"/>
        <w:rPr>
          <w:rFonts w:ascii="Arial" w:hAnsi="Arial" w:cs="Arial"/>
          <w:b/>
          <w:sz w:val="28"/>
          <w:u w:val="single"/>
        </w:rPr>
      </w:pPr>
      <w:r w:rsidRPr="00E72309">
        <w:rPr>
          <w:rFonts w:ascii="Arial" w:hAnsi="Arial" w:cs="Arial"/>
          <w:b/>
          <w:sz w:val="28"/>
          <w:u w:val="single"/>
        </w:rPr>
        <w:t>Model Program</w:t>
      </w:r>
    </w:p>
    <w:p w14:paraId="0CD66305" w14:textId="77777777" w:rsidR="00D35F37" w:rsidRPr="005E5F19" w:rsidRDefault="00D35F37">
      <w:pPr>
        <w:rPr>
          <w:rFonts w:ascii="Arial" w:hAnsi="Arial" w:cs="Arial"/>
          <w:b/>
          <w:sz w:val="22"/>
          <w:szCs w:val="22"/>
        </w:rPr>
      </w:pPr>
    </w:p>
    <w:p w14:paraId="6A1B6AF2" w14:textId="77777777" w:rsidR="00E62C25" w:rsidRPr="005E5F19" w:rsidRDefault="00E62C25">
      <w:pPr>
        <w:rPr>
          <w:rFonts w:ascii="Arial" w:hAnsi="Arial" w:cs="Arial"/>
          <w:sz w:val="22"/>
          <w:szCs w:val="22"/>
        </w:rPr>
      </w:pPr>
    </w:p>
    <w:p w14:paraId="26645E3A" w14:textId="33594445" w:rsidR="00CB420B" w:rsidRPr="00F11DA0" w:rsidRDefault="00CB420B">
      <w:pPr>
        <w:rPr>
          <w:rFonts w:ascii="Arial" w:hAnsi="Arial" w:cs="Arial"/>
          <w:sz w:val="22"/>
          <w:szCs w:val="22"/>
        </w:rPr>
      </w:pPr>
      <w:r w:rsidRPr="005E5F19">
        <w:rPr>
          <w:rFonts w:ascii="Arial" w:hAnsi="Arial" w:cs="Arial"/>
          <w:b/>
          <w:sz w:val="22"/>
          <w:szCs w:val="22"/>
        </w:rPr>
        <w:t>Program title:</w:t>
      </w:r>
      <w:r w:rsidR="0038557F" w:rsidRPr="005E5F19">
        <w:rPr>
          <w:rFonts w:ascii="Arial" w:hAnsi="Arial" w:cs="Arial"/>
          <w:b/>
          <w:sz w:val="22"/>
          <w:szCs w:val="22"/>
        </w:rPr>
        <w:t xml:space="preserve"> </w:t>
      </w:r>
      <w:r w:rsidR="005E5F19" w:rsidRPr="00F11DA0">
        <w:rPr>
          <w:rFonts w:ascii="Arial" w:hAnsi="Arial" w:cs="Arial"/>
          <w:sz w:val="22"/>
          <w:szCs w:val="22"/>
        </w:rPr>
        <w:t>Plan Your Party</w:t>
      </w:r>
    </w:p>
    <w:p w14:paraId="7F96C728" w14:textId="77777777" w:rsidR="00CB420B" w:rsidRPr="009A1711" w:rsidRDefault="00CB420B">
      <w:pPr>
        <w:rPr>
          <w:rFonts w:ascii="Arial" w:hAnsi="Arial" w:cs="Arial"/>
          <w:sz w:val="22"/>
          <w:szCs w:val="22"/>
        </w:rPr>
      </w:pPr>
    </w:p>
    <w:p w14:paraId="54D0828E" w14:textId="567F7B8A" w:rsidR="0038557F" w:rsidRPr="00EF4FF4" w:rsidRDefault="00CB420B">
      <w:pPr>
        <w:rPr>
          <w:rFonts w:ascii="Arial" w:hAnsi="Arial" w:cs="Arial"/>
          <w:i/>
          <w:sz w:val="22"/>
          <w:szCs w:val="22"/>
        </w:rPr>
      </w:pPr>
      <w:r w:rsidRPr="00EF4FF4">
        <w:rPr>
          <w:rFonts w:ascii="Arial" w:hAnsi="Arial" w:cs="Arial"/>
          <w:b/>
          <w:sz w:val="22"/>
          <w:szCs w:val="22"/>
        </w:rPr>
        <w:t>Program summary:</w:t>
      </w:r>
      <w:r w:rsidRPr="00EF4FF4">
        <w:rPr>
          <w:rFonts w:ascii="Arial" w:hAnsi="Arial" w:cs="Arial"/>
          <w:sz w:val="22"/>
          <w:szCs w:val="22"/>
        </w:rPr>
        <w:t xml:space="preserve"> </w:t>
      </w:r>
      <w:r w:rsidR="005E5F19" w:rsidRPr="00EF4FF4">
        <w:rPr>
          <w:rFonts w:ascii="Arial" w:hAnsi="Arial" w:cs="Arial"/>
          <w:sz w:val="22"/>
          <w:szCs w:val="22"/>
        </w:rPr>
        <w:t>Plan Your Party</w:t>
      </w:r>
      <w:r w:rsidR="00E72309" w:rsidRPr="00EF4FF4">
        <w:rPr>
          <w:rFonts w:ascii="Arial" w:hAnsi="Arial" w:cs="Arial"/>
          <w:sz w:val="22"/>
          <w:szCs w:val="22"/>
        </w:rPr>
        <w:t xml:space="preserve"> is an opportunity for kids to pa</w:t>
      </w:r>
      <w:r w:rsidR="00D7457E" w:rsidRPr="00EF4FF4">
        <w:rPr>
          <w:rFonts w:ascii="Arial" w:hAnsi="Arial" w:cs="Arial"/>
          <w:sz w:val="22"/>
          <w:szCs w:val="22"/>
        </w:rPr>
        <w:t xml:space="preserve">rticipate in making party plans </w:t>
      </w:r>
      <w:r w:rsidR="00E72309" w:rsidRPr="00EF4FF4">
        <w:rPr>
          <w:rFonts w:ascii="Arial" w:hAnsi="Arial" w:cs="Arial"/>
          <w:sz w:val="22"/>
          <w:szCs w:val="22"/>
        </w:rPr>
        <w:t>with a budget in mind. Children are given several choices in decorations, cakes, activities</w:t>
      </w:r>
      <w:r w:rsidR="00D7457E" w:rsidRPr="00EF4FF4">
        <w:rPr>
          <w:rFonts w:ascii="Arial" w:hAnsi="Arial" w:cs="Arial"/>
          <w:sz w:val="22"/>
          <w:szCs w:val="22"/>
        </w:rPr>
        <w:t>, and extras. T</w:t>
      </w:r>
      <w:r w:rsidR="00E72309" w:rsidRPr="00EF4FF4">
        <w:rPr>
          <w:rFonts w:ascii="Arial" w:hAnsi="Arial" w:cs="Arial"/>
          <w:sz w:val="22"/>
          <w:szCs w:val="22"/>
        </w:rPr>
        <w:t>hey will work with a parent to decide which items are most important to them in planning a great party.</w:t>
      </w:r>
    </w:p>
    <w:p w14:paraId="1778E9C8" w14:textId="77777777" w:rsidR="007350CA" w:rsidRPr="00F11DA0" w:rsidRDefault="007350CA">
      <w:pPr>
        <w:rPr>
          <w:rFonts w:ascii="Arial" w:hAnsi="Arial" w:cs="Arial"/>
          <w:sz w:val="22"/>
          <w:szCs w:val="22"/>
        </w:rPr>
      </w:pPr>
    </w:p>
    <w:p w14:paraId="11377F6F" w14:textId="5957F56B" w:rsidR="00222492" w:rsidRPr="00F11DA0" w:rsidRDefault="00222492">
      <w:pPr>
        <w:rPr>
          <w:rFonts w:ascii="Arial" w:hAnsi="Arial" w:cs="Arial"/>
          <w:sz w:val="22"/>
          <w:szCs w:val="22"/>
        </w:rPr>
      </w:pPr>
      <w:r w:rsidRPr="00F11DA0">
        <w:rPr>
          <w:rFonts w:ascii="Arial" w:hAnsi="Arial" w:cs="Arial"/>
          <w:b/>
          <w:sz w:val="22"/>
          <w:szCs w:val="22"/>
        </w:rPr>
        <w:t>Duration:</w:t>
      </w:r>
      <w:r w:rsidRPr="00F11DA0">
        <w:rPr>
          <w:rFonts w:ascii="Arial" w:hAnsi="Arial" w:cs="Arial"/>
          <w:sz w:val="22"/>
          <w:szCs w:val="22"/>
        </w:rPr>
        <w:t xml:space="preserve"> </w:t>
      </w:r>
      <w:r w:rsidR="005C08F6" w:rsidRPr="00F11DA0">
        <w:rPr>
          <w:rFonts w:ascii="Arial" w:hAnsi="Arial" w:cs="Arial"/>
          <w:sz w:val="22"/>
          <w:szCs w:val="22"/>
        </w:rPr>
        <w:t>Come</w:t>
      </w:r>
      <w:r w:rsidR="00D03763">
        <w:rPr>
          <w:rFonts w:ascii="Arial" w:hAnsi="Arial" w:cs="Arial"/>
          <w:sz w:val="22"/>
          <w:szCs w:val="22"/>
        </w:rPr>
        <w:t>-</w:t>
      </w:r>
      <w:r w:rsidR="005C08F6" w:rsidRPr="00F11DA0">
        <w:rPr>
          <w:rFonts w:ascii="Arial" w:hAnsi="Arial" w:cs="Arial"/>
          <w:sz w:val="22"/>
          <w:szCs w:val="22"/>
        </w:rPr>
        <w:t>and</w:t>
      </w:r>
      <w:r w:rsidR="00D03763">
        <w:rPr>
          <w:rFonts w:ascii="Arial" w:hAnsi="Arial" w:cs="Arial"/>
          <w:sz w:val="22"/>
          <w:szCs w:val="22"/>
        </w:rPr>
        <w:t>-</w:t>
      </w:r>
      <w:r w:rsidR="005C08F6" w:rsidRPr="00F11DA0">
        <w:rPr>
          <w:rFonts w:ascii="Arial" w:hAnsi="Arial" w:cs="Arial"/>
          <w:sz w:val="22"/>
          <w:szCs w:val="22"/>
        </w:rPr>
        <w:t>go program</w:t>
      </w:r>
      <w:r w:rsidR="00FB5BBB">
        <w:rPr>
          <w:rFonts w:ascii="Arial" w:hAnsi="Arial" w:cs="Arial"/>
          <w:sz w:val="22"/>
          <w:szCs w:val="22"/>
        </w:rPr>
        <w:t>;</w:t>
      </w:r>
      <w:r w:rsidR="005C08F6" w:rsidRPr="00F11DA0">
        <w:rPr>
          <w:rFonts w:ascii="Arial" w:hAnsi="Arial" w:cs="Arial"/>
          <w:sz w:val="22"/>
          <w:szCs w:val="22"/>
        </w:rPr>
        <w:t xml:space="preserve"> </w:t>
      </w:r>
      <w:r w:rsidR="00FB5BBB">
        <w:rPr>
          <w:rFonts w:ascii="Arial" w:hAnsi="Arial" w:cs="Arial"/>
          <w:sz w:val="22"/>
          <w:szCs w:val="22"/>
        </w:rPr>
        <w:t>u</w:t>
      </w:r>
      <w:r w:rsidR="005C08F6" w:rsidRPr="00F11DA0">
        <w:rPr>
          <w:rFonts w:ascii="Arial" w:hAnsi="Arial" w:cs="Arial"/>
          <w:sz w:val="22"/>
          <w:szCs w:val="22"/>
        </w:rPr>
        <w:t>nder</w:t>
      </w:r>
      <w:r w:rsidRPr="009A1711">
        <w:rPr>
          <w:rFonts w:ascii="Arial" w:hAnsi="Arial" w:cs="Arial"/>
          <w:sz w:val="22"/>
          <w:szCs w:val="22"/>
        </w:rPr>
        <w:t xml:space="preserve"> one hour</w:t>
      </w:r>
      <w:r w:rsidR="005C08F6" w:rsidRPr="009A1711">
        <w:rPr>
          <w:rFonts w:ascii="Arial" w:hAnsi="Arial" w:cs="Arial"/>
          <w:sz w:val="22"/>
          <w:szCs w:val="22"/>
        </w:rPr>
        <w:t xml:space="preserve"> needed</w:t>
      </w:r>
    </w:p>
    <w:p w14:paraId="7F75A2FF" w14:textId="77777777" w:rsidR="00222492" w:rsidRPr="009A1711" w:rsidRDefault="00222492">
      <w:pPr>
        <w:rPr>
          <w:rFonts w:ascii="Arial" w:hAnsi="Arial" w:cs="Arial"/>
          <w:sz w:val="22"/>
          <w:szCs w:val="22"/>
        </w:rPr>
      </w:pPr>
    </w:p>
    <w:p w14:paraId="1A3E46AF" w14:textId="76393D39" w:rsidR="007350CA" w:rsidRPr="00F11DA0" w:rsidRDefault="00222492">
      <w:pPr>
        <w:rPr>
          <w:rFonts w:ascii="Arial" w:hAnsi="Arial" w:cs="Arial"/>
          <w:sz w:val="22"/>
          <w:szCs w:val="22"/>
        </w:rPr>
      </w:pPr>
      <w:r w:rsidRPr="009A1711">
        <w:rPr>
          <w:rFonts w:ascii="Arial" w:hAnsi="Arial" w:cs="Arial"/>
          <w:b/>
          <w:sz w:val="22"/>
          <w:szCs w:val="22"/>
        </w:rPr>
        <w:t>Suggested venue:</w:t>
      </w:r>
      <w:r w:rsidR="00627303" w:rsidRPr="009A1711">
        <w:rPr>
          <w:rFonts w:ascii="Arial" w:hAnsi="Arial" w:cs="Arial"/>
          <w:b/>
          <w:sz w:val="22"/>
          <w:szCs w:val="22"/>
        </w:rPr>
        <w:t xml:space="preserve"> </w:t>
      </w:r>
      <w:r w:rsidR="00627303" w:rsidRPr="009A1711">
        <w:rPr>
          <w:rFonts w:ascii="Arial" w:hAnsi="Arial" w:cs="Arial"/>
          <w:sz w:val="22"/>
          <w:szCs w:val="22"/>
        </w:rPr>
        <w:t xml:space="preserve"> </w:t>
      </w:r>
      <w:r w:rsidR="00D7457E" w:rsidRPr="00EF4FF4">
        <w:rPr>
          <w:rFonts w:ascii="Segoe UI Symbol" w:hAnsi="Segoe UI Symbol" w:cs="Segoe UI Symbol"/>
          <w:sz w:val="22"/>
          <w:szCs w:val="22"/>
        </w:rPr>
        <w:t>☐</w:t>
      </w:r>
      <w:r w:rsidR="00627303" w:rsidRPr="00F11DA0">
        <w:rPr>
          <w:rFonts w:ascii="Arial" w:hAnsi="Arial" w:cs="Arial"/>
          <w:sz w:val="22"/>
          <w:szCs w:val="22"/>
        </w:rPr>
        <w:t xml:space="preserve"> In</w:t>
      </w:r>
      <w:r w:rsidR="00D03763">
        <w:rPr>
          <w:rFonts w:ascii="Arial" w:hAnsi="Arial" w:cs="Arial"/>
          <w:sz w:val="22"/>
          <w:szCs w:val="22"/>
        </w:rPr>
        <w:t xml:space="preserve"> </w:t>
      </w:r>
      <w:proofErr w:type="gramStart"/>
      <w:r w:rsidR="00627303" w:rsidRPr="00F11DA0">
        <w:rPr>
          <w:rFonts w:ascii="Arial" w:hAnsi="Arial" w:cs="Arial"/>
          <w:sz w:val="22"/>
          <w:szCs w:val="22"/>
        </w:rPr>
        <w:t xml:space="preserve">Library  </w:t>
      </w:r>
      <w:r w:rsidR="00627303" w:rsidRPr="00EF4FF4">
        <w:rPr>
          <w:rFonts w:ascii="Segoe UI Symbol" w:hAnsi="Segoe UI Symbol" w:cs="Segoe UI Symbol"/>
          <w:sz w:val="22"/>
          <w:szCs w:val="22"/>
        </w:rPr>
        <w:t>☐</w:t>
      </w:r>
      <w:proofErr w:type="gramEnd"/>
      <w:r w:rsidR="00627303" w:rsidRPr="00F11DA0">
        <w:rPr>
          <w:rFonts w:ascii="Arial" w:hAnsi="Arial" w:cs="Arial"/>
          <w:sz w:val="22"/>
          <w:szCs w:val="22"/>
        </w:rPr>
        <w:t xml:space="preserve"> At</w:t>
      </w:r>
      <w:r w:rsidR="00D03763">
        <w:rPr>
          <w:rFonts w:ascii="Arial" w:hAnsi="Arial" w:cs="Arial"/>
          <w:sz w:val="22"/>
          <w:szCs w:val="22"/>
        </w:rPr>
        <w:t xml:space="preserve"> </w:t>
      </w:r>
      <w:r w:rsidR="00627303" w:rsidRPr="00F11DA0">
        <w:rPr>
          <w:rFonts w:ascii="Arial" w:hAnsi="Arial" w:cs="Arial"/>
          <w:sz w:val="22"/>
          <w:szCs w:val="22"/>
        </w:rPr>
        <w:t xml:space="preserve">Home  </w:t>
      </w:r>
      <w:r w:rsidR="00D7457E" w:rsidRPr="00EF4FF4">
        <w:rPr>
          <w:rFonts w:ascii="Segoe UI Symbol" w:hAnsi="Segoe UI Symbol" w:cs="Segoe UI Symbol"/>
          <w:sz w:val="22"/>
          <w:szCs w:val="22"/>
        </w:rPr>
        <w:t>☑</w:t>
      </w:r>
      <w:r w:rsidR="00627303" w:rsidRPr="00F11DA0">
        <w:rPr>
          <w:rFonts w:ascii="Arial" w:hAnsi="Arial" w:cs="Arial"/>
          <w:sz w:val="22"/>
          <w:szCs w:val="22"/>
        </w:rPr>
        <w:t xml:space="preserve"> Either</w:t>
      </w:r>
    </w:p>
    <w:p w14:paraId="281EDF07" w14:textId="7DB9C7C3" w:rsidR="00222492" w:rsidRPr="009A1711" w:rsidRDefault="00222492">
      <w:pPr>
        <w:rPr>
          <w:rFonts w:ascii="Arial" w:hAnsi="Arial" w:cs="Arial"/>
          <w:sz w:val="22"/>
          <w:szCs w:val="22"/>
        </w:rPr>
      </w:pPr>
    </w:p>
    <w:p w14:paraId="5B3185FD" w14:textId="22618BAF" w:rsidR="00222492" w:rsidRPr="00F11DA0" w:rsidRDefault="00222492">
      <w:pPr>
        <w:rPr>
          <w:rFonts w:ascii="Arial" w:hAnsi="Arial" w:cs="Arial"/>
          <w:sz w:val="22"/>
          <w:szCs w:val="22"/>
        </w:rPr>
      </w:pPr>
      <w:r w:rsidRPr="009A1711">
        <w:rPr>
          <w:rFonts w:ascii="Arial" w:hAnsi="Arial" w:cs="Arial"/>
          <w:b/>
          <w:sz w:val="22"/>
          <w:szCs w:val="22"/>
        </w:rPr>
        <w:t>Instructor led:</w:t>
      </w:r>
      <w:r w:rsidR="00627303" w:rsidRPr="009A1711">
        <w:rPr>
          <w:rFonts w:ascii="Arial" w:hAnsi="Arial" w:cs="Arial"/>
          <w:b/>
          <w:sz w:val="22"/>
          <w:szCs w:val="22"/>
        </w:rPr>
        <w:t xml:space="preserve"> </w:t>
      </w:r>
      <w:r w:rsidR="00627303" w:rsidRPr="009A1711">
        <w:rPr>
          <w:rFonts w:ascii="Arial" w:hAnsi="Arial" w:cs="Arial"/>
          <w:sz w:val="22"/>
          <w:szCs w:val="22"/>
        </w:rPr>
        <w:t xml:space="preserve"> </w:t>
      </w:r>
      <w:r w:rsidR="000C5F0B" w:rsidRPr="00EF4FF4">
        <w:rPr>
          <w:rFonts w:ascii="Segoe UI Symbol" w:hAnsi="Segoe UI Symbol" w:cs="Segoe UI Symbol"/>
          <w:sz w:val="22"/>
          <w:szCs w:val="22"/>
        </w:rPr>
        <w:t>☐</w:t>
      </w:r>
      <w:r w:rsidR="00627303" w:rsidRPr="00F11DA0">
        <w:rPr>
          <w:rFonts w:ascii="Arial" w:hAnsi="Arial" w:cs="Arial"/>
          <w:sz w:val="22"/>
          <w:szCs w:val="22"/>
        </w:rPr>
        <w:t xml:space="preserve"> </w:t>
      </w:r>
      <w:proofErr w:type="gramStart"/>
      <w:r w:rsidR="00627303" w:rsidRPr="00F11DA0">
        <w:rPr>
          <w:rFonts w:ascii="Arial" w:hAnsi="Arial" w:cs="Arial"/>
          <w:sz w:val="22"/>
          <w:szCs w:val="22"/>
        </w:rPr>
        <w:t xml:space="preserve">Yes  </w:t>
      </w:r>
      <w:r w:rsidR="000C5F0B" w:rsidRPr="00EF4FF4">
        <w:rPr>
          <w:rFonts w:ascii="Segoe UI Symbol" w:hAnsi="Segoe UI Symbol" w:cs="Segoe UI Symbol"/>
          <w:sz w:val="22"/>
          <w:szCs w:val="22"/>
        </w:rPr>
        <w:t>☑</w:t>
      </w:r>
      <w:proofErr w:type="gramEnd"/>
      <w:r w:rsidR="00627303" w:rsidRPr="00F11DA0">
        <w:rPr>
          <w:rFonts w:ascii="Arial" w:hAnsi="Arial" w:cs="Arial"/>
          <w:sz w:val="22"/>
          <w:szCs w:val="22"/>
        </w:rPr>
        <w:t xml:space="preserve"> No  </w:t>
      </w:r>
      <w:r w:rsidR="00627303" w:rsidRPr="00EF4FF4">
        <w:rPr>
          <w:rFonts w:ascii="Segoe UI Symbol" w:hAnsi="Segoe UI Symbol" w:cs="Segoe UI Symbol"/>
          <w:sz w:val="22"/>
          <w:szCs w:val="22"/>
        </w:rPr>
        <w:t>☐</w:t>
      </w:r>
      <w:r w:rsidR="00627303" w:rsidRPr="00F11DA0">
        <w:rPr>
          <w:rFonts w:ascii="Arial" w:hAnsi="Arial" w:cs="Arial"/>
          <w:sz w:val="22"/>
          <w:szCs w:val="22"/>
        </w:rPr>
        <w:t xml:space="preserve"> Either</w:t>
      </w:r>
      <w:r w:rsidR="000C5F0B" w:rsidRPr="00F11DA0">
        <w:rPr>
          <w:rFonts w:ascii="Arial" w:hAnsi="Arial" w:cs="Arial"/>
          <w:sz w:val="22"/>
          <w:szCs w:val="22"/>
        </w:rPr>
        <w:tab/>
      </w:r>
      <w:r w:rsidR="000C5F0B" w:rsidRPr="00F11DA0">
        <w:rPr>
          <w:rFonts w:ascii="Arial" w:hAnsi="Arial" w:cs="Arial"/>
          <w:b/>
          <w:sz w:val="22"/>
          <w:szCs w:val="22"/>
        </w:rPr>
        <w:t>Facilitation required:</w:t>
      </w:r>
      <w:r w:rsidR="000C5F0B" w:rsidRPr="00EF4FF4">
        <w:rPr>
          <w:rFonts w:ascii="Arial" w:hAnsi="Arial" w:cs="Arial"/>
          <w:sz w:val="22"/>
          <w:szCs w:val="22"/>
        </w:rPr>
        <w:t xml:space="preserve"> </w:t>
      </w:r>
      <w:r w:rsidR="000C5F0B" w:rsidRPr="00EF4FF4">
        <w:rPr>
          <w:rFonts w:ascii="Segoe UI Symbol" w:hAnsi="Segoe UI Symbol" w:cs="Segoe UI Symbol"/>
          <w:sz w:val="22"/>
          <w:szCs w:val="22"/>
        </w:rPr>
        <w:t>☑</w:t>
      </w:r>
      <w:r w:rsidR="000C5F0B" w:rsidRPr="00F11DA0">
        <w:rPr>
          <w:rFonts w:ascii="Arial" w:hAnsi="Arial" w:cs="Arial"/>
          <w:sz w:val="22"/>
          <w:szCs w:val="22"/>
        </w:rPr>
        <w:t xml:space="preserve"> Yes  </w:t>
      </w:r>
      <w:r w:rsidR="000C5F0B" w:rsidRPr="00EF4FF4">
        <w:rPr>
          <w:rFonts w:ascii="Segoe UI Symbol" w:hAnsi="Segoe UI Symbol" w:cs="Segoe UI Symbol"/>
          <w:sz w:val="22"/>
          <w:szCs w:val="22"/>
        </w:rPr>
        <w:t>☐</w:t>
      </w:r>
      <w:r w:rsidR="000C5F0B" w:rsidRPr="00F11DA0">
        <w:rPr>
          <w:rFonts w:ascii="Arial" w:hAnsi="Arial" w:cs="Arial"/>
          <w:sz w:val="22"/>
          <w:szCs w:val="22"/>
        </w:rPr>
        <w:t xml:space="preserve"> No  </w:t>
      </w:r>
    </w:p>
    <w:p w14:paraId="394D0BD7" w14:textId="03C43BFF" w:rsidR="00042718" w:rsidRPr="00EF4FF4" w:rsidRDefault="00930862">
      <w:pPr>
        <w:rPr>
          <w:rFonts w:ascii="Arial" w:hAnsi="Arial" w:cs="Arial"/>
          <w:sz w:val="22"/>
          <w:szCs w:val="22"/>
        </w:rPr>
      </w:pPr>
      <w:r w:rsidRPr="00EF4FF4">
        <w:rPr>
          <w:rFonts w:ascii="Arial" w:hAnsi="Arial" w:cs="Arial"/>
          <w:sz w:val="22"/>
          <w:szCs w:val="22"/>
        </w:rPr>
        <w:tab/>
      </w:r>
    </w:p>
    <w:p w14:paraId="693ADB88" w14:textId="53273243" w:rsidR="00042718" w:rsidRPr="00EF4FF4" w:rsidRDefault="00042718" w:rsidP="00E72309">
      <w:pPr>
        <w:spacing w:after="120"/>
        <w:rPr>
          <w:rFonts w:ascii="Arial" w:hAnsi="Arial" w:cs="Arial"/>
          <w:sz w:val="22"/>
          <w:szCs w:val="22"/>
        </w:rPr>
      </w:pPr>
      <w:r w:rsidRPr="00EF4FF4">
        <w:rPr>
          <w:rFonts w:ascii="Arial" w:hAnsi="Arial" w:cs="Arial"/>
          <w:b/>
          <w:sz w:val="22"/>
          <w:szCs w:val="22"/>
        </w:rPr>
        <w:t>Target audience:</w:t>
      </w:r>
      <w:r w:rsidRPr="00EF4FF4">
        <w:rPr>
          <w:rFonts w:ascii="Arial" w:hAnsi="Arial" w:cs="Arial"/>
          <w:sz w:val="22"/>
          <w:szCs w:val="22"/>
        </w:rPr>
        <w:t xml:space="preserve"> </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
        <w:gridCol w:w="8338"/>
      </w:tblGrid>
      <w:tr w:rsidR="00222492" w:rsidRPr="005E5F19" w14:paraId="74CCF7ED" w14:textId="77777777" w:rsidTr="00E72309">
        <w:tc>
          <w:tcPr>
            <w:tcW w:w="450" w:type="dxa"/>
          </w:tcPr>
          <w:p w14:paraId="424E1E48" w14:textId="40E6B09E" w:rsidR="00222492" w:rsidRPr="00EF4FF4" w:rsidRDefault="00627303" w:rsidP="00E72309">
            <w:pPr>
              <w:ind w:left="71"/>
              <w:rPr>
                <w:rFonts w:ascii="Arial" w:hAnsi="Arial" w:cs="Arial"/>
                <w:sz w:val="22"/>
                <w:szCs w:val="22"/>
                <w:highlight w:val="yellow"/>
              </w:rPr>
            </w:pPr>
            <w:r w:rsidRPr="00EF4FF4">
              <w:rPr>
                <w:rFonts w:ascii="Segoe UI Symbol" w:hAnsi="Segoe UI Symbol" w:cs="Segoe UI Symbol"/>
                <w:sz w:val="22"/>
                <w:szCs w:val="22"/>
              </w:rPr>
              <w:t>☑</w:t>
            </w:r>
          </w:p>
        </w:tc>
        <w:tc>
          <w:tcPr>
            <w:tcW w:w="8338" w:type="dxa"/>
            <w:vAlign w:val="center"/>
          </w:tcPr>
          <w:p w14:paraId="66DE2F64" w14:textId="1DDD4E29" w:rsidR="00222492" w:rsidRPr="009A1711" w:rsidRDefault="008652C3" w:rsidP="00E72309">
            <w:pPr>
              <w:rPr>
                <w:rFonts w:ascii="Arial" w:hAnsi="Arial" w:cs="Arial"/>
                <w:sz w:val="22"/>
                <w:szCs w:val="22"/>
                <w:highlight w:val="yellow"/>
              </w:rPr>
            </w:pPr>
            <w:r w:rsidRPr="00F11DA0">
              <w:rPr>
                <w:rFonts w:ascii="Arial" w:hAnsi="Arial" w:cs="Arial"/>
                <w:sz w:val="22"/>
                <w:szCs w:val="22"/>
              </w:rPr>
              <w:t>Kids (a</w:t>
            </w:r>
            <w:r w:rsidR="00222492" w:rsidRPr="00F11DA0">
              <w:rPr>
                <w:rFonts w:ascii="Arial" w:hAnsi="Arial" w:cs="Arial"/>
                <w:sz w:val="22"/>
                <w:szCs w:val="22"/>
              </w:rPr>
              <w:t>ges 3</w:t>
            </w:r>
            <w:r w:rsidRPr="00F11DA0">
              <w:rPr>
                <w:rFonts w:ascii="Arial" w:hAnsi="Arial" w:cs="Arial"/>
                <w:sz w:val="22"/>
                <w:szCs w:val="22"/>
              </w:rPr>
              <w:t>–</w:t>
            </w:r>
            <w:r w:rsidR="00222492" w:rsidRPr="00F11DA0">
              <w:rPr>
                <w:rFonts w:ascii="Arial" w:hAnsi="Arial" w:cs="Arial"/>
                <w:sz w:val="22"/>
                <w:szCs w:val="22"/>
              </w:rPr>
              <w:t>7)</w:t>
            </w:r>
          </w:p>
        </w:tc>
      </w:tr>
      <w:tr w:rsidR="00222492" w:rsidRPr="005E5F19" w14:paraId="7D20DB2B" w14:textId="77777777" w:rsidTr="00E72309">
        <w:tc>
          <w:tcPr>
            <w:tcW w:w="450" w:type="dxa"/>
          </w:tcPr>
          <w:p w14:paraId="14F210BB" w14:textId="43D8C0D3" w:rsidR="00222492" w:rsidRPr="00EF4FF4" w:rsidRDefault="00627303" w:rsidP="00E72309">
            <w:pPr>
              <w:ind w:left="71"/>
              <w:rPr>
                <w:rFonts w:ascii="Arial" w:hAnsi="Arial" w:cs="Arial"/>
                <w:sz w:val="22"/>
                <w:szCs w:val="22"/>
                <w:highlight w:val="yellow"/>
              </w:rPr>
            </w:pPr>
            <w:r w:rsidRPr="00EF4FF4">
              <w:rPr>
                <w:rFonts w:ascii="Segoe UI Symbol" w:hAnsi="Segoe UI Symbol" w:cs="Segoe UI Symbol"/>
                <w:sz w:val="22"/>
                <w:szCs w:val="22"/>
              </w:rPr>
              <w:t>☑</w:t>
            </w:r>
          </w:p>
        </w:tc>
        <w:tc>
          <w:tcPr>
            <w:tcW w:w="8338" w:type="dxa"/>
            <w:vAlign w:val="center"/>
          </w:tcPr>
          <w:p w14:paraId="76502ED0" w14:textId="14BD62A0" w:rsidR="00222492" w:rsidRPr="009A1711" w:rsidRDefault="008652C3" w:rsidP="00E72309">
            <w:pPr>
              <w:rPr>
                <w:rFonts w:ascii="Arial" w:hAnsi="Arial" w:cs="Arial"/>
                <w:sz w:val="22"/>
                <w:szCs w:val="22"/>
                <w:highlight w:val="yellow"/>
              </w:rPr>
            </w:pPr>
            <w:r w:rsidRPr="00F11DA0">
              <w:rPr>
                <w:rFonts w:ascii="Arial" w:hAnsi="Arial" w:cs="Arial"/>
                <w:sz w:val="22"/>
                <w:szCs w:val="22"/>
              </w:rPr>
              <w:t>Tweens (a</w:t>
            </w:r>
            <w:r w:rsidR="00222492" w:rsidRPr="00F11DA0">
              <w:rPr>
                <w:rFonts w:ascii="Arial" w:hAnsi="Arial" w:cs="Arial"/>
                <w:sz w:val="22"/>
                <w:szCs w:val="22"/>
              </w:rPr>
              <w:t>ges 8</w:t>
            </w:r>
            <w:r w:rsidRPr="00F11DA0">
              <w:rPr>
                <w:rFonts w:ascii="Arial" w:hAnsi="Arial" w:cs="Arial"/>
                <w:sz w:val="22"/>
                <w:szCs w:val="22"/>
              </w:rPr>
              <w:t>–</w:t>
            </w:r>
            <w:r w:rsidR="00222492" w:rsidRPr="00F11DA0">
              <w:rPr>
                <w:rFonts w:ascii="Arial" w:hAnsi="Arial" w:cs="Arial"/>
                <w:sz w:val="22"/>
                <w:szCs w:val="22"/>
              </w:rPr>
              <w:t>12)</w:t>
            </w:r>
          </w:p>
        </w:tc>
      </w:tr>
      <w:tr w:rsidR="00222492" w:rsidRPr="005E5F19" w14:paraId="385DFD55" w14:textId="77777777" w:rsidTr="00E72309">
        <w:tc>
          <w:tcPr>
            <w:tcW w:w="450" w:type="dxa"/>
          </w:tcPr>
          <w:p w14:paraId="1DA96265" w14:textId="5E7C2685" w:rsidR="00222492" w:rsidRPr="00EF4FF4" w:rsidRDefault="00627303" w:rsidP="00E72309">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7084F954" w14:textId="1B967A8B" w:rsidR="00222492" w:rsidRPr="009A1711" w:rsidRDefault="008652C3" w:rsidP="00E72309">
            <w:pPr>
              <w:rPr>
                <w:rFonts w:ascii="Arial" w:hAnsi="Arial" w:cs="Arial"/>
                <w:sz w:val="22"/>
                <w:szCs w:val="22"/>
              </w:rPr>
            </w:pPr>
            <w:r w:rsidRPr="00F11DA0">
              <w:rPr>
                <w:rFonts w:ascii="Arial" w:hAnsi="Arial" w:cs="Arial"/>
                <w:sz w:val="22"/>
                <w:szCs w:val="22"/>
              </w:rPr>
              <w:t>Young adults (a</w:t>
            </w:r>
            <w:r w:rsidR="00222492" w:rsidRPr="00F11DA0">
              <w:rPr>
                <w:rFonts w:ascii="Arial" w:hAnsi="Arial" w:cs="Arial"/>
                <w:sz w:val="22"/>
                <w:szCs w:val="22"/>
              </w:rPr>
              <w:t>ges 13</w:t>
            </w:r>
            <w:r w:rsidRPr="00F11DA0">
              <w:rPr>
                <w:rFonts w:ascii="Arial" w:hAnsi="Arial" w:cs="Arial"/>
                <w:sz w:val="22"/>
                <w:szCs w:val="22"/>
              </w:rPr>
              <w:t>–</w:t>
            </w:r>
            <w:r w:rsidR="00222492" w:rsidRPr="00F11DA0">
              <w:rPr>
                <w:rFonts w:ascii="Arial" w:hAnsi="Arial" w:cs="Arial"/>
                <w:sz w:val="22"/>
                <w:szCs w:val="22"/>
              </w:rPr>
              <w:t xml:space="preserve">18) </w:t>
            </w:r>
          </w:p>
        </w:tc>
      </w:tr>
      <w:tr w:rsidR="00222492" w:rsidRPr="005E5F19" w14:paraId="27CE0D35" w14:textId="77777777" w:rsidTr="00E72309">
        <w:tc>
          <w:tcPr>
            <w:tcW w:w="450" w:type="dxa"/>
          </w:tcPr>
          <w:p w14:paraId="0D48BC68" w14:textId="38AC78F6" w:rsidR="00222492" w:rsidRPr="00EF4FF4" w:rsidRDefault="00627303" w:rsidP="00E72309">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08CC7C6D" w14:textId="2BACF5D7" w:rsidR="00222492" w:rsidRPr="00F11DA0" w:rsidRDefault="00222492" w:rsidP="00E72309">
            <w:pPr>
              <w:rPr>
                <w:rFonts w:ascii="Arial" w:hAnsi="Arial" w:cs="Arial"/>
                <w:sz w:val="22"/>
                <w:szCs w:val="22"/>
              </w:rPr>
            </w:pPr>
            <w:r w:rsidRPr="00F11DA0">
              <w:rPr>
                <w:rFonts w:ascii="Arial" w:hAnsi="Arial" w:cs="Arial"/>
                <w:sz w:val="22"/>
                <w:szCs w:val="22"/>
              </w:rPr>
              <w:t xml:space="preserve">Adults </w:t>
            </w:r>
          </w:p>
        </w:tc>
      </w:tr>
      <w:tr w:rsidR="00222492" w:rsidRPr="005E5F19" w14:paraId="197DB146" w14:textId="77777777" w:rsidTr="00E72309">
        <w:tc>
          <w:tcPr>
            <w:tcW w:w="450" w:type="dxa"/>
          </w:tcPr>
          <w:p w14:paraId="0BF57855" w14:textId="4A6AA827" w:rsidR="00222492" w:rsidRPr="00EF4FF4" w:rsidRDefault="00627303" w:rsidP="00E72309">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26DD7928" w14:textId="2F1D42EF" w:rsidR="00222492" w:rsidRPr="00F11DA0" w:rsidRDefault="008652C3" w:rsidP="00E72309">
            <w:pPr>
              <w:rPr>
                <w:rFonts w:ascii="Arial" w:hAnsi="Arial" w:cs="Arial"/>
                <w:sz w:val="22"/>
                <w:szCs w:val="22"/>
              </w:rPr>
            </w:pPr>
            <w:r w:rsidRPr="00F11DA0">
              <w:rPr>
                <w:rFonts w:ascii="Arial" w:hAnsi="Arial" w:cs="Arial"/>
                <w:sz w:val="22"/>
                <w:szCs w:val="22"/>
              </w:rPr>
              <w:t>All ages</w:t>
            </w:r>
          </w:p>
        </w:tc>
      </w:tr>
      <w:tr w:rsidR="00222492" w:rsidRPr="005E5F19" w14:paraId="45F5D277" w14:textId="77777777" w:rsidTr="00E72309">
        <w:tc>
          <w:tcPr>
            <w:tcW w:w="450" w:type="dxa"/>
          </w:tcPr>
          <w:p w14:paraId="6181A340" w14:textId="207EF47B" w:rsidR="00222492" w:rsidRPr="00EF4FF4" w:rsidRDefault="00D7457E" w:rsidP="00E72309">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060697AF" w14:textId="528B6744" w:rsidR="00222492" w:rsidRPr="00F11DA0" w:rsidRDefault="00222492" w:rsidP="00D7457E">
            <w:pPr>
              <w:ind w:left="716" w:hanging="720"/>
              <w:rPr>
                <w:rFonts w:ascii="Arial" w:hAnsi="Arial" w:cs="Arial"/>
                <w:sz w:val="22"/>
                <w:szCs w:val="22"/>
              </w:rPr>
            </w:pPr>
            <w:r w:rsidRPr="00F11DA0">
              <w:rPr>
                <w:rFonts w:ascii="Arial" w:hAnsi="Arial" w:cs="Arial"/>
                <w:sz w:val="22"/>
                <w:szCs w:val="22"/>
              </w:rPr>
              <w:t>Other</w:t>
            </w:r>
            <w:r w:rsidR="00627303" w:rsidRPr="00F11DA0">
              <w:rPr>
                <w:rFonts w:ascii="Arial" w:hAnsi="Arial" w:cs="Arial"/>
                <w:sz w:val="22"/>
                <w:szCs w:val="22"/>
              </w:rPr>
              <w:t>:</w:t>
            </w:r>
          </w:p>
        </w:tc>
      </w:tr>
    </w:tbl>
    <w:p w14:paraId="5FD61258" w14:textId="77777777" w:rsidR="00042718" w:rsidRPr="00F11DA0" w:rsidRDefault="00042718">
      <w:pPr>
        <w:pStyle w:val="ListParagraph"/>
        <w:rPr>
          <w:rFonts w:ascii="Arial" w:hAnsi="Arial" w:cs="Arial"/>
          <w:sz w:val="22"/>
          <w:szCs w:val="22"/>
        </w:rPr>
      </w:pPr>
    </w:p>
    <w:p w14:paraId="78531BA4" w14:textId="77777777" w:rsidR="000C5F0B" w:rsidRPr="009A1711" w:rsidRDefault="00042718" w:rsidP="00E72309">
      <w:pPr>
        <w:spacing w:after="120"/>
        <w:rPr>
          <w:rFonts w:ascii="Arial" w:hAnsi="Arial" w:cs="Arial"/>
          <w:b/>
          <w:sz w:val="22"/>
          <w:szCs w:val="22"/>
        </w:rPr>
      </w:pPr>
      <w:r w:rsidRPr="009A1711">
        <w:rPr>
          <w:rFonts w:ascii="Arial" w:hAnsi="Arial" w:cs="Arial"/>
          <w:b/>
          <w:sz w:val="22"/>
          <w:szCs w:val="22"/>
        </w:rPr>
        <w:t>Program budget:</w:t>
      </w:r>
    </w:p>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
        <w:gridCol w:w="8338"/>
      </w:tblGrid>
      <w:tr w:rsidR="000C5F0B" w:rsidRPr="005E5F19" w14:paraId="20566BDE" w14:textId="77777777" w:rsidTr="00E72309">
        <w:tc>
          <w:tcPr>
            <w:tcW w:w="494" w:type="dxa"/>
          </w:tcPr>
          <w:p w14:paraId="74ED0D4E" w14:textId="5C7C20DF" w:rsidR="000C5F0B" w:rsidRPr="00EF4FF4" w:rsidRDefault="000C5F0B">
            <w:pPr>
              <w:ind w:left="71"/>
              <w:rPr>
                <w:rFonts w:ascii="Arial" w:hAnsi="Arial" w:cs="Arial"/>
                <w:sz w:val="22"/>
                <w:szCs w:val="22"/>
                <w:highlight w:val="yellow"/>
              </w:rPr>
            </w:pPr>
            <w:r w:rsidRPr="00EF4FF4">
              <w:rPr>
                <w:rFonts w:ascii="Segoe UI Symbol" w:hAnsi="Segoe UI Symbol" w:cs="Segoe UI Symbol"/>
                <w:sz w:val="22"/>
                <w:szCs w:val="22"/>
              </w:rPr>
              <w:t>☐</w:t>
            </w:r>
          </w:p>
        </w:tc>
        <w:tc>
          <w:tcPr>
            <w:tcW w:w="8338" w:type="dxa"/>
            <w:vAlign w:val="center"/>
          </w:tcPr>
          <w:p w14:paraId="4524657E" w14:textId="18DF1848" w:rsidR="000C5F0B" w:rsidRPr="00F11DA0" w:rsidRDefault="008652C3">
            <w:pPr>
              <w:rPr>
                <w:rFonts w:ascii="Arial" w:hAnsi="Arial" w:cs="Arial"/>
                <w:sz w:val="22"/>
                <w:szCs w:val="22"/>
                <w:highlight w:val="yellow"/>
              </w:rPr>
            </w:pPr>
            <w:r w:rsidRPr="00F11DA0">
              <w:rPr>
                <w:rFonts w:ascii="Arial" w:hAnsi="Arial" w:cs="Arial"/>
                <w:sz w:val="22"/>
                <w:szCs w:val="22"/>
              </w:rPr>
              <w:t>$0</w:t>
            </w:r>
          </w:p>
        </w:tc>
      </w:tr>
      <w:tr w:rsidR="000C5F0B" w:rsidRPr="005E5F19" w14:paraId="3D23E0A4" w14:textId="77777777" w:rsidTr="00E72309">
        <w:tc>
          <w:tcPr>
            <w:tcW w:w="494" w:type="dxa"/>
          </w:tcPr>
          <w:p w14:paraId="2E74D600" w14:textId="47B27079" w:rsidR="000C5F0B" w:rsidRPr="00EF4FF4" w:rsidRDefault="00D7457E">
            <w:pPr>
              <w:ind w:left="71"/>
              <w:rPr>
                <w:rFonts w:ascii="Arial" w:hAnsi="Arial" w:cs="Arial"/>
                <w:sz w:val="22"/>
                <w:szCs w:val="22"/>
                <w:highlight w:val="yellow"/>
              </w:rPr>
            </w:pPr>
            <w:r w:rsidRPr="00EF4FF4">
              <w:rPr>
                <w:rFonts w:ascii="Segoe UI Symbol" w:hAnsi="Segoe UI Symbol" w:cs="Segoe UI Symbol"/>
                <w:sz w:val="22"/>
                <w:szCs w:val="22"/>
              </w:rPr>
              <w:t>☑</w:t>
            </w:r>
          </w:p>
        </w:tc>
        <w:tc>
          <w:tcPr>
            <w:tcW w:w="8338" w:type="dxa"/>
            <w:vAlign w:val="center"/>
          </w:tcPr>
          <w:p w14:paraId="53429A3C" w14:textId="40C06F8F" w:rsidR="000C5F0B" w:rsidRPr="00F11DA0" w:rsidRDefault="000C5F0B">
            <w:pPr>
              <w:rPr>
                <w:rFonts w:ascii="Arial" w:hAnsi="Arial" w:cs="Arial"/>
                <w:sz w:val="22"/>
                <w:szCs w:val="22"/>
                <w:highlight w:val="yellow"/>
              </w:rPr>
            </w:pPr>
            <w:r w:rsidRPr="00F11DA0">
              <w:rPr>
                <w:rFonts w:ascii="Arial" w:hAnsi="Arial" w:cs="Arial"/>
                <w:sz w:val="22"/>
                <w:szCs w:val="22"/>
              </w:rPr>
              <w:t>$1–</w:t>
            </w:r>
            <w:r w:rsidR="008652C3" w:rsidRPr="00F11DA0">
              <w:rPr>
                <w:rFonts w:ascii="Arial" w:hAnsi="Arial" w:cs="Arial"/>
                <w:sz w:val="22"/>
                <w:szCs w:val="22"/>
              </w:rPr>
              <w:t>$</w:t>
            </w:r>
            <w:r w:rsidRPr="00F11DA0">
              <w:rPr>
                <w:rFonts w:ascii="Arial" w:hAnsi="Arial" w:cs="Arial"/>
                <w:sz w:val="22"/>
                <w:szCs w:val="22"/>
              </w:rPr>
              <w:t>50</w:t>
            </w:r>
          </w:p>
        </w:tc>
      </w:tr>
      <w:tr w:rsidR="000C5F0B" w:rsidRPr="005E5F19" w14:paraId="4744B208" w14:textId="77777777" w:rsidTr="00E72309">
        <w:tc>
          <w:tcPr>
            <w:tcW w:w="494" w:type="dxa"/>
          </w:tcPr>
          <w:p w14:paraId="246DBC30" w14:textId="77777777" w:rsidR="000C5F0B" w:rsidRPr="00EF4FF4" w:rsidRDefault="000C5F0B">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20D9314A" w14:textId="468690D0" w:rsidR="000C5F0B" w:rsidRPr="00F11DA0" w:rsidRDefault="000C5F0B">
            <w:pPr>
              <w:rPr>
                <w:rFonts w:ascii="Arial" w:hAnsi="Arial" w:cs="Arial"/>
                <w:sz w:val="22"/>
                <w:szCs w:val="22"/>
              </w:rPr>
            </w:pPr>
            <w:r w:rsidRPr="00F11DA0">
              <w:rPr>
                <w:rFonts w:ascii="Arial" w:hAnsi="Arial" w:cs="Arial"/>
                <w:sz w:val="22"/>
                <w:szCs w:val="22"/>
              </w:rPr>
              <w:t>$51–</w:t>
            </w:r>
            <w:r w:rsidR="008652C3" w:rsidRPr="00F11DA0">
              <w:rPr>
                <w:rFonts w:ascii="Arial" w:hAnsi="Arial" w:cs="Arial"/>
                <w:sz w:val="22"/>
                <w:szCs w:val="22"/>
              </w:rPr>
              <w:t>$</w:t>
            </w:r>
            <w:r w:rsidRPr="00F11DA0">
              <w:rPr>
                <w:rFonts w:ascii="Arial" w:hAnsi="Arial" w:cs="Arial"/>
                <w:sz w:val="22"/>
                <w:szCs w:val="22"/>
              </w:rPr>
              <w:t xml:space="preserve">100 </w:t>
            </w:r>
          </w:p>
        </w:tc>
      </w:tr>
      <w:tr w:rsidR="000C5F0B" w:rsidRPr="005E5F19" w14:paraId="77B79894" w14:textId="77777777" w:rsidTr="00E72309">
        <w:tc>
          <w:tcPr>
            <w:tcW w:w="494" w:type="dxa"/>
          </w:tcPr>
          <w:p w14:paraId="316EC80E" w14:textId="371E837A" w:rsidR="000C5F0B" w:rsidRPr="00EF4FF4" w:rsidRDefault="00D7457E">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01FD9130" w14:textId="2D4D4562" w:rsidR="000C5F0B" w:rsidRPr="00F11DA0" w:rsidRDefault="000C5F0B">
            <w:pPr>
              <w:rPr>
                <w:rFonts w:ascii="Arial" w:hAnsi="Arial" w:cs="Arial"/>
                <w:sz w:val="22"/>
                <w:szCs w:val="22"/>
              </w:rPr>
            </w:pPr>
            <w:r w:rsidRPr="00F11DA0">
              <w:rPr>
                <w:rFonts w:ascii="Arial" w:hAnsi="Arial" w:cs="Arial"/>
                <w:sz w:val="22"/>
                <w:szCs w:val="22"/>
              </w:rPr>
              <w:t>$101–</w:t>
            </w:r>
            <w:r w:rsidR="008652C3" w:rsidRPr="00F11DA0">
              <w:rPr>
                <w:rFonts w:ascii="Arial" w:hAnsi="Arial" w:cs="Arial"/>
                <w:sz w:val="22"/>
                <w:szCs w:val="22"/>
              </w:rPr>
              <w:t>$</w:t>
            </w:r>
            <w:r w:rsidRPr="00F11DA0">
              <w:rPr>
                <w:rFonts w:ascii="Arial" w:hAnsi="Arial" w:cs="Arial"/>
                <w:sz w:val="22"/>
                <w:szCs w:val="22"/>
              </w:rPr>
              <w:t>250</w:t>
            </w:r>
          </w:p>
        </w:tc>
      </w:tr>
      <w:tr w:rsidR="000C5F0B" w:rsidRPr="005E5F19" w14:paraId="7B9A3F83" w14:textId="77777777" w:rsidTr="00E72309">
        <w:tc>
          <w:tcPr>
            <w:tcW w:w="494" w:type="dxa"/>
          </w:tcPr>
          <w:p w14:paraId="5965642C" w14:textId="77777777" w:rsidR="000C5F0B" w:rsidRPr="00EF4FF4" w:rsidRDefault="000C5F0B">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21C0C6E0" w14:textId="1E1FEBA1" w:rsidR="000C5F0B" w:rsidRPr="00F11DA0" w:rsidRDefault="000C5F0B">
            <w:pPr>
              <w:rPr>
                <w:rFonts w:ascii="Arial" w:hAnsi="Arial" w:cs="Arial"/>
                <w:sz w:val="22"/>
                <w:szCs w:val="22"/>
              </w:rPr>
            </w:pPr>
            <w:r w:rsidRPr="00F11DA0">
              <w:rPr>
                <w:rFonts w:ascii="Arial" w:hAnsi="Arial" w:cs="Arial"/>
                <w:sz w:val="22"/>
                <w:szCs w:val="22"/>
              </w:rPr>
              <w:t>$251–</w:t>
            </w:r>
            <w:r w:rsidR="008652C3" w:rsidRPr="00F11DA0">
              <w:rPr>
                <w:rFonts w:ascii="Arial" w:hAnsi="Arial" w:cs="Arial"/>
                <w:sz w:val="22"/>
                <w:szCs w:val="22"/>
              </w:rPr>
              <w:t>$</w:t>
            </w:r>
            <w:r w:rsidRPr="00F11DA0">
              <w:rPr>
                <w:rFonts w:ascii="Arial" w:hAnsi="Arial" w:cs="Arial"/>
                <w:sz w:val="22"/>
                <w:szCs w:val="22"/>
              </w:rPr>
              <w:t>500</w:t>
            </w:r>
          </w:p>
        </w:tc>
      </w:tr>
      <w:tr w:rsidR="000C5F0B" w:rsidRPr="005E5F19" w14:paraId="675B25D9" w14:textId="77777777" w:rsidTr="000C5F0B">
        <w:tc>
          <w:tcPr>
            <w:tcW w:w="494" w:type="dxa"/>
          </w:tcPr>
          <w:p w14:paraId="1DEC9137" w14:textId="47563775" w:rsidR="000C5F0B" w:rsidRPr="00EF4FF4" w:rsidRDefault="000C5F0B">
            <w:pPr>
              <w:ind w:left="71"/>
              <w:rPr>
                <w:rFonts w:ascii="Arial" w:hAnsi="Arial" w:cs="Arial"/>
                <w:sz w:val="22"/>
                <w:szCs w:val="22"/>
              </w:rPr>
            </w:pPr>
            <w:r w:rsidRPr="00EF4FF4">
              <w:rPr>
                <w:rFonts w:ascii="Segoe UI Symbol" w:hAnsi="Segoe UI Symbol" w:cs="Segoe UI Symbol"/>
                <w:sz w:val="22"/>
                <w:szCs w:val="22"/>
              </w:rPr>
              <w:t>☐</w:t>
            </w:r>
          </w:p>
        </w:tc>
        <w:tc>
          <w:tcPr>
            <w:tcW w:w="8338" w:type="dxa"/>
            <w:vAlign w:val="center"/>
          </w:tcPr>
          <w:p w14:paraId="178BC040" w14:textId="28DDC5D7" w:rsidR="000C5F0B" w:rsidRPr="00F11DA0" w:rsidRDefault="000C5F0B">
            <w:pPr>
              <w:rPr>
                <w:rFonts w:ascii="Arial" w:hAnsi="Arial" w:cs="Arial"/>
                <w:sz w:val="22"/>
                <w:szCs w:val="22"/>
              </w:rPr>
            </w:pPr>
            <w:r w:rsidRPr="00F11DA0">
              <w:rPr>
                <w:rFonts w:ascii="Arial" w:hAnsi="Arial" w:cs="Arial"/>
                <w:sz w:val="22"/>
                <w:szCs w:val="22"/>
              </w:rPr>
              <w:t>More than $500</w:t>
            </w:r>
          </w:p>
        </w:tc>
      </w:tr>
    </w:tbl>
    <w:p w14:paraId="1A3D9190" w14:textId="0D067D31" w:rsidR="00D14A60" w:rsidRPr="00F11DA0" w:rsidRDefault="00D14A60">
      <w:pPr>
        <w:rPr>
          <w:rFonts w:ascii="Arial" w:hAnsi="Arial" w:cs="Arial"/>
          <w:sz w:val="22"/>
          <w:szCs w:val="22"/>
        </w:rPr>
      </w:pPr>
    </w:p>
    <w:p w14:paraId="1483ECF0" w14:textId="690E4801" w:rsidR="008652C3" w:rsidRPr="00F11DA0" w:rsidRDefault="008652C3">
      <w:pPr>
        <w:rPr>
          <w:rFonts w:ascii="Arial" w:hAnsi="Arial" w:cs="Arial"/>
          <w:b/>
          <w:sz w:val="22"/>
          <w:szCs w:val="22"/>
        </w:rPr>
      </w:pPr>
      <w:r w:rsidRPr="00F11DA0">
        <w:rPr>
          <w:rFonts w:ascii="Arial" w:hAnsi="Arial" w:cs="Arial"/>
          <w:b/>
          <w:sz w:val="22"/>
          <w:szCs w:val="22"/>
        </w:rPr>
        <w:br w:type="page"/>
      </w:r>
    </w:p>
    <w:p w14:paraId="0EFA73A4" w14:textId="6EC84820" w:rsidR="00D14A60" w:rsidRPr="00EF4FF4" w:rsidRDefault="00042718">
      <w:pPr>
        <w:rPr>
          <w:rFonts w:ascii="Arial" w:hAnsi="Arial" w:cs="Arial"/>
          <w:sz w:val="22"/>
          <w:szCs w:val="22"/>
        </w:rPr>
      </w:pPr>
      <w:r w:rsidRPr="009A1711">
        <w:rPr>
          <w:rFonts w:ascii="Arial" w:hAnsi="Arial" w:cs="Arial"/>
          <w:b/>
          <w:sz w:val="22"/>
          <w:szCs w:val="22"/>
        </w:rPr>
        <w:lastRenderedPageBreak/>
        <w:t>DETAILED DESCRIPTION</w:t>
      </w:r>
      <w:r w:rsidR="0036204F" w:rsidRPr="009A1711">
        <w:rPr>
          <w:rFonts w:ascii="Arial" w:hAnsi="Arial" w:cs="Arial"/>
          <w:b/>
          <w:sz w:val="22"/>
          <w:szCs w:val="22"/>
        </w:rPr>
        <w:t xml:space="preserve"> </w:t>
      </w:r>
      <w:r w:rsidR="001D3EC4" w:rsidRPr="009A1711">
        <w:rPr>
          <w:rFonts w:ascii="Arial" w:hAnsi="Arial" w:cs="Arial"/>
          <w:b/>
          <w:sz w:val="22"/>
          <w:szCs w:val="22"/>
        </w:rPr>
        <w:t xml:space="preserve"> </w:t>
      </w:r>
    </w:p>
    <w:p w14:paraId="25880913" w14:textId="77777777" w:rsidR="00E72309" w:rsidRPr="00EF4FF4" w:rsidRDefault="00E72309" w:rsidP="00E72309">
      <w:pPr>
        <w:rPr>
          <w:rFonts w:ascii="Arial" w:hAnsi="Arial" w:cs="Arial"/>
          <w:b/>
          <w:sz w:val="22"/>
          <w:szCs w:val="22"/>
        </w:rPr>
      </w:pPr>
    </w:p>
    <w:p w14:paraId="56869EDB" w14:textId="0BC83110" w:rsidR="00E72309" w:rsidRPr="00EF4FF4" w:rsidRDefault="00E72309" w:rsidP="00D7457E">
      <w:pPr>
        <w:spacing w:after="120"/>
        <w:rPr>
          <w:rFonts w:ascii="Arial" w:hAnsi="Arial" w:cs="Arial"/>
          <w:sz w:val="22"/>
          <w:szCs w:val="22"/>
        </w:rPr>
      </w:pPr>
      <w:r w:rsidRPr="00EF4FF4">
        <w:rPr>
          <w:rFonts w:ascii="Arial" w:hAnsi="Arial" w:cs="Arial"/>
          <w:b/>
          <w:sz w:val="22"/>
          <w:szCs w:val="22"/>
        </w:rPr>
        <w:t xml:space="preserve">Advance planning: </w:t>
      </w:r>
    </w:p>
    <w:p w14:paraId="0E301364" w14:textId="495269DA" w:rsidR="00D7457E" w:rsidRPr="005E5F19" w:rsidRDefault="00E72309" w:rsidP="00E72309">
      <w:pPr>
        <w:rPr>
          <w:rFonts w:ascii="Arial" w:hAnsi="Arial" w:cs="Arial"/>
          <w:sz w:val="22"/>
          <w:szCs w:val="22"/>
        </w:rPr>
      </w:pPr>
      <w:r w:rsidRPr="005E5F19">
        <w:rPr>
          <w:rFonts w:ascii="Arial" w:hAnsi="Arial" w:cs="Arial"/>
          <w:sz w:val="22"/>
          <w:szCs w:val="22"/>
        </w:rPr>
        <w:t>Plan Your Party use</w:t>
      </w:r>
      <w:r w:rsidR="00D7457E" w:rsidRPr="005E5F19">
        <w:rPr>
          <w:rFonts w:ascii="Arial" w:hAnsi="Arial" w:cs="Arial"/>
          <w:sz w:val="22"/>
          <w:szCs w:val="22"/>
        </w:rPr>
        <w:t>s</w:t>
      </w:r>
      <w:r w:rsidRPr="005E5F19">
        <w:rPr>
          <w:rFonts w:ascii="Arial" w:hAnsi="Arial" w:cs="Arial"/>
          <w:sz w:val="22"/>
          <w:szCs w:val="22"/>
        </w:rPr>
        <w:t xml:space="preserve"> minimal resources that are already available in the library. Children will select items for their party and receive a paper picture</w:t>
      </w:r>
      <w:r w:rsidR="00D7457E" w:rsidRPr="005E5F19">
        <w:rPr>
          <w:rFonts w:ascii="Arial" w:hAnsi="Arial" w:cs="Arial"/>
          <w:sz w:val="22"/>
          <w:szCs w:val="22"/>
        </w:rPr>
        <w:t xml:space="preserve"> (see handouts</w:t>
      </w:r>
      <w:r w:rsidR="002B5DD7">
        <w:rPr>
          <w:rFonts w:ascii="Arial" w:hAnsi="Arial" w:cs="Arial"/>
          <w:sz w:val="22"/>
          <w:szCs w:val="22"/>
        </w:rPr>
        <w:t>, PD</w:t>
      </w:r>
      <w:bookmarkStart w:id="0" w:name="_GoBack"/>
      <w:bookmarkEnd w:id="0"/>
      <w:r w:rsidR="002B5DD7">
        <w:rPr>
          <w:rFonts w:ascii="Arial" w:hAnsi="Arial" w:cs="Arial"/>
          <w:sz w:val="22"/>
          <w:szCs w:val="22"/>
        </w:rPr>
        <w:t>Fs with PYP in the title</w:t>
      </w:r>
      <w:r w:rsidR="00D7457E" w:rsidRPr="005E5F19">
        <w:rPr>
          <w:rFonts w:ascii="Arial" w:hAnsi="Arial" w:cs="Arial"/>
          <w:sz w:val="22"/>
          <w:szCs w:val="22"/>
        </w:rPr>
        <w:t>)</w:t>
      </w:r>
      <w:r w:rsidRPr="005E5F19">
        <w:rPr>
          <w:rFonts w:ascii="Arial" w:hAnsi="Arial" w:cs="Arial"/>
          <w:sz w:val="22"/>
          <w:szCs w:val="22"/>
        </w:rPr>
        <w:t xml:space="preserve"> of the item to color and glue onto a coloring sheet representing a </w:t>
      </w:r>
      <w:r w:rsidR="00D7457E" w:rsidRPr="005E5F19">
        <w:rPr>
          <w:rFonts w:ascii="Arial" w:hAnsi="Arial" w:cs="Arial"/>
          <w:sz w:val="22"/>
          <w:szCs w:val="22"/>
        </w:rPr>
        <w:t>depiction of</w:t>
      </w:r>
      <w:r w:rsidRPr="005E5F19">
        <w:rPr>
          <w:rFonts w:ascii="Arial" w:hAnsi="Arial" w:cs="Arial"/>
          <w:sz w:val="22"/>
          <w:szCs w:val="22"/>
        </w:rPr>
        <w:t xml:space="preserve"> their</w:t>
      </w:r>
      <w:r w:rsidR="00D7457E" w:rsidRPr="005E5F19">
        <w:rPr>
          <w:rFonts w:ascii="Arial" w:hAnsi="Arial" w:cs="Arial"/>
          <w:sz w:val="22"/>
          <w:szCs w:val="22"/>
        </w:rPr>
        <w:t xml:space="preserve"> desired</w:t>
      </w:r>
      <w:r w:rsidRPr="005E5F19">
        <w:rPr>
          <w:rFonts w:ascii="Arial" w:hAnsi="Arial" w:cs="Arial"/>
          <w:sz w:val="22"/>
          <w:szCs w:val="22"/>
        </w:rPr>
        <w:t xml:space="preserve"> party. </w:t>
      </w:r>
    </w:p>
    <w:p w14:paraId="18CD2BFB" w14:textId="77777777" w:rsidR="00D7457E" w:rsidRPr="005E5F19" w:rsidRDefault="00D7457E" w:rsidP="00E72309">
      <w:pPr>
        <w:rPr>
          <w:rFonts w:ascii="Arial" w:hAnsi="Arial" w:cs="Arial"/>
          <w:sz w:val="22"/>
          <w:szCs w:val="22"/>
        </w:rPr>
      </w:pPr>
    </w:p>
    <w:p w14:paraId="05891C6A" w14:textId="314D9EAF" w:rsidR="00E72309" w:rsidRPr="005E5F19" w:rsidRDefault="00E72309" w:rsidP="00E72309">
      <w:pPr>
        <w:rPr>
          <w:rFonts w:ascii="Arial" w:hAnsi="Arial" w:cs="Arial"/>
          <w:sz w:val="22"/>
          <w:szCs w:val="22"/>
        </w:rPr>
      </w:pPr>
      <w:r w:rsidRPr="005E5F19">
        <w:rPr>
          <w:rFonts w:ascii="Arial" w:hAnsi="Arial" w:cs="Arial"/>
          <w:sz w:val="22"/>
          <w:szCs w:val="22"/>
        </w:rPr>
        <w:t xml:space="preserve">Schedule any </w:t>
      </w:r>
      <w:r w:rsidR="00D7457E" w:rsidRPr="005E5F19">
        <w:rPr>
          <w:rFonts w:ascii="Arial" w:hAnsi="Arial" w:cs="Arial"/>
          <w:sz w:val="22"/>
          <w:szCs w:val="22"/>
        </w:rPr>
        <w:t xml:space="preserve">required </w:t>
      </w:r>
      <w:r w:rsidRPr="005E5F19">
        <w:rPr>
          <w:rFonts w:ascii="Arial" w:hAnsi="Arial" w:cs="Arial"/>
          <w:sz w:val="22"/>
          <w:szCs w:val="22"/>
        </w:rPr>
        <w:t>volunteers at least a month in advance. The week before the event, staff should print the coloring sheets, party supplies, activity guides, and signs for the stations. Station signs can be laminated if desired. Staff will cut out the party supplies and sort them into bins for each station. “Money” to purchase the supplies will also need to be counted out and separated into individual bags for each patron participat</w:t>
      </w:r>
      <w:r w:rsidR="006A4129">
        <w:rPr>
          <w:rFonts w:ascii="Arial" w:hAnsi="Arial" w:cs="Arial"/>
          <w:sz w:val="22"/>
          <w:szCs w:val="22"/>
        </w:rPr>
        <w:t>ing</w:t>
      </w:r>
      <w:r w:rsidRPr="005E5F19">
        <w:rPr>
          <w:rFonts w:ascii="Arial" w:hAnsi="Arial" w:cs="Arial"/>
          <w:sz w:val="22"/>
          <w:szCs w:val="22"/>
        </w:rPr>
        <w:t xml:space="preserve"> in the event.</w:t>
      </w:r>
    </w:p>
    <w:p w14:paraId="7813D4B6" w14:textId="77777777" w:rsidR="00E72309" w:rsidRPr="005E5F19" w:rsidRDefault="00E72309" w:rsidP="00E72309">
      <w:pPr>
        <w:rPr>
          <w:rFonts w:ascii="Arial" w:hAnsi="Arial" w:cs="Arial"/>
          <w:sz w:val="22"/>
          <w:szCs w:val="22"/>
        </w:rPr>
      </w:pPr>
    </w:p>
    <w:p w14:paraId="7C9FF7F3" w14:textId="77777777" w:rsidR="002F6E64" w:rsidRPr="005E5F19" w:rsidRDefault="00E72309" w:rsidP="002F6E64">
      <w:pPr>
        <w:spacing w:after="120"/>
        <w:rPr>
          <w:rFonts w:ascii="Arial" w:hAnsi="Arial" w:cs="Arial"/>
          <w:b/>
          <w:sz w:val="22"/>
          <w:szCs w:val="22"/>
        </w:rPr>
      </w:pPr>
      <w:r w:rsidRPr="005E5F19">
        <w:rPr>
          <w:rFonts w:ascii="Arial" w:hAnsi="Arial" w:cs="Arial"/>
          <w:b/>
          <w:sz w:val="22"/>
          <w:szCs w:val="22"/>
        </w:rPr>
        <w:t xml:space="preserve">Optional: </w:t>
      </w:r>
    </w:p>
    <w:p w14:paraId="2BD451E4" w14:textId="7B22AEFC" w:rsidR="00E72309" w:rsidRPr="005E5F19" w:rsidRDefault="00E72309" w:rsidP="00E72309">
      <w:pPr>
        <w:rPr>
          <w:rFonts w:ascii="Arial" w:hAnsi="Arial" w:cs="Arial"/>
          <w:sz w:val="22"/>
          <w:szCs w:val="22"/>
        </w:rPr>
      </w:pPr>
      <w:r w:rsidRPr="005E5F19">
        <w:rPr>
          <w:rFonts w:ascii="Arial" w:hAnsi="Arial" w:cs="Arial"/>
          <w:sz w:val="22"/>
          <w:szCs w:val="22"/>
        </w:rPr>
        <w:t xml:space="preserve">You may </w:t>
      </w:r>
      <w:r w:rsidR="000A439E" w:rsidRPr="005E5F19">
        <w:rPr>
          <w:rFonts w:ascii="Arial" w:hAnsi="Arial" w:cs="Arial"/>
          <w:sz w:val="22"/>
          <w:szCs w:val="22"/>
        </w:rPr>
        <w:t>decide</w:t>
      </w:r>
      <w:r w:rsidRPr="005E5F19">
        <w:rPr>
          <w:rFonts w:ascii="Arial" w:hAnsi="Arial" w:cs="Arial"/>
          <w:sz w:val="22"/>
          <w:szCs w:val="22"/>
        </w:rPr>
        <w:t xml:space="preserve"> to provide different budget options for families to choose from. Parties can be expensive! How much would parents be willing to spend?</w:t>
      </w:r>
    </w:p>
    <w:p w14:paraId="0B565067" w14:textId="77777777" w:rsidR="00E72309" w:rsidRPr="005E5F19" w:rsidRDefault="00E72309" w:rsidP="00E72309">
      <w:pPr>
        <w:rPr>
          <w:rFonts w:ascii="Arial" w:hAnsi="Arial" w:cs="Arial"/>
          <w:sz w:val="22"/>
          <w:szCs w:val="22"/>
        </w:rPr>
      </w:pPr>
    </w:p>
    <w:p w14:paraId="13B9A1A2" w14:textId="77777777" w:rsidR="002F6E64" w:rsidRPr="005E5F19" w:rsidRDefault="002F6E64" w:rsidP="002F6E64">
      <w:pPr>
        <w:spacing w:after="120"/>
        <w:rPr>
          <w:rFonts w:ascii="Arial" w:hAnsi="Arial" w:cs="Arial"/>
          <w:b/>
          <w:sz w:val="22"/>
          <w:szCs w:val="22"/>
        </w:rPr>
      </w:pPr>
      <w:r w:rsidRPr="005E5F19">
        <w:rPr>
          <w:rFonts w:ascii="Arial" w:hAnsi="Arial" w:cs="Arial"/>
          <w:b/>
          <w:sz w:val="22"/>
          <w:szCs w:val="22"/>
        </w:rPr>
        <w:t>Supplies</w:t>
      </w:r>
      <w:r w:rsidR="00E72309" w:rsidRPr="005E5F19">
        <w:rPr>
          <w:rFonts w:ascii="Arial" w:hAnsi="Arial" w:cs="Arial"/>
          <w:b/>
          <w:sz w:val="22"/>
          <w:szCs w:val="22"/>
        </w:rPr>
        <w:t xml:space="preserve">: </w:t>
      </w:r>
    </w:p>
    <w:p w14:paraId="09573838" w14:textId="79503A7D" w:rsidR="00E72309" w:rsidRPr="005E5F19" w:rsidRDefault="002F6E64" w:rsidP="00E72309">
      <w:pPr>
        <w:rPr>
          <w:rFonts w:ascii="Arial" w:hAnsi="Arial" w:cs="Arial"/>
          <w:sz w:val="22"/>
          <w:szCs w:val="22"/>
        </w:rPr>
      </w:pPr>
      <w:r w:rsidRPr="005E5F19">
        <w:rPr>
          <w:rFonts w:ascii="Arial" w:hAnsi="Arial" w:cs="Arial"/>
          <w:sz w:val="22"/>
          <w:szCs w:val="22"/>
        </w:rPr>
        <w:t>P</w:t>
      </w:r>
      <w:r w:rsidR="00E72309" w:rsidRPr="005E5F19">
        <w:rPr>
          <w:rFonts w:ascii="Arial" w:hAnsi="Arial" w:cs="Arial"/>
          <w:sz w:val="22"/>
          <w:szCs w:val="22"/>
        </w:rPr>
        <w:t>aper copies of different party elements, crayons and/or markers, glue sticks, Ziploc bags for holding play money, play money.</w:t>
      </w:r>
    </w:p>
    <w:p w14:paraId="1340F1EA" w14:textId="6C60A7BA" w:rsidR="00E72309" w:rsidRPr="00F11DA0" w:rsidRDefault="00E72309" w:rsidP="00E72309">
      <w:pPr>
        <w:rPr>
          <w:rFonts w:ascii="Arial" w:hAnsi="Arial" w:cs="Arial"/>
          <w:b/>
          <w:sz w:val="22"/>
          <w:szCs w:val="22"/>
        </w:rPr>
      </w:pPr>
    </w:p>
    <w:p w14:paraId="3D8D6078" w14:textId="77777777" w:rsidR="00E72309" w:rsidRPr="009A1711" w:rsidRDefault="00E72309" w:rsidP="000A439E">
      <w:pPr>
        <w:spacing w:after="120"/>
        <w:rPr>
          <w:rFonts w:ascii="Arial" w:hAnsi="Arial" w:cs="Arial"/>
          <w:sz w:val="22"/>
          <w:szCs w:val="22"/>
        </w:rPr>
      </w:pPr>
      <w:r w:rsidRPr="009A1711">
        <w:rPr>
          <w:rFonts w:ascii="Arial" w:hAnsi="Arial" w:cs="Arial"/>
          <w:b/>
          <w:sz w:val="22"/>
          <w:szCs w:val="22"/>
        </w:rPr>
        <w:t>Partnerships/Collaborations:</w:t>
      </w:r>
      <w:r w:rsidRPr="009A1711">
        <w:rPr>
          <w:rFonts w:ascii="Arial" w:hAnsi="Arial" w:cs="Arial"/>
          <w:sz w:val="22"/>
          <w:szCs w:val="22"/>
        </w:rPr>
        <w:t xml:space="preserve"> </w:t>
      </w:r>
    </w:p>
    <w:p w14:paraId="73BAB9DA" w14:textId="77777777" w:rsidR="00E72309" w:rsidRPr="00EF4FF4" w:rsidRDefault="00E72309" w:rsidP="00E72309">
      <w:pPr>
        <w:rPr>
          <w:rFonts w:ascii="Arial" w:hAnsi="Arial" w:cs="Arial"/>
          <w:sz w:val="22"/>
          <w:szCs w:val="22"/>
        </w:rPr>
      </w:pPr>
      <w:r w:rsidRPr="00EF4FF4">
        <w:rPr>
          <w:rFonts w:ascii="Arial" w:hAnsi="Arial" w:cs="Arial"/>
          <w:sz w:val="22"/>
          <w:szCs w:val="22"/>
        </w:rPr>
        <w:t>No outside partnerships are required.</w:t>
      </w:r>
    </w:p>
    <w:p w14:paraId="5D78CD5D" w14:textId="77777777" w:rsidR="00E72309" w:rsidRPr="00EF4FF4" w:rsidRDefault="00E72309" w:rsidP="00E72309">
      <w:pPr>
        <w:rPr>
          <w:rFonts w:ascii="Arial" w:hAnsi="Arial" w:cs="Arial"/>
          <w:sz w:val="22"/>
          <w:szCs w:val="22"/>
        </w:rPr>
      </w:pPr>
    </w:p>
    <w:p w14:paraId="2361AEFB" w14:textId="77777777" w:rsidR="000A439E" w:rsidRPr="00EF4FF4" w:rsidRDefault="00E72309" w:rsidP="00E72309">
      <w:pPr>
        <w:rPr>
          <w:rFonts w:ascii="Arial" w:hAnsi="Arial" w:cs="Arial"/>
          <w:sz w:val="22"/>
          <w:szCs w:val="22"/>
        </w:rPr>
      </w:pPr>
      <w:r w:rsidRPr="00EF4FF4">
        <w:rPr>
          <w:rFonts w:ascii="Arial" w:hAnsi="Arial" w:cs="Arial"/>
          <w:b/>
          <w:sz w:val="22"/>
          <w:szCs w:val="22"/>
        </w:rPr>
        <w:t>Budget:</w:t>
      </w:r>
      <w:r w:rsidRPr="00EF4FF4">
        <w:rPr>
          <w:rFonts w:ascii="Arial" w:hAnsi="Arial" w:cs="Arial"/>
          <w:sz w:val="22"/>
          <w:szCs w:val="22"/>
        </w:rPr>
        <w:t xml:space="preserve"> </w:t>
      </w:r>
    </w:p>
    <w:p w14:paraId="7E6B5BA6" w14:textId="499F3CB4" w:rsidR="00E72309" w:rsidRPr="009A1711" w:rsidRDefault="00E72309" w:rsidP="000A439E">
      <w:pPr>
        <w:spacing w:before="120"/>
        <w:rPr>
          <w:rFonts w:ascii="Arial" w:hAnsi="Arial" w:cs="Arial"/>
          <w:sz w:val="22"/>
          <w:szCs w:val="22"/>
        </w:rPr>
      </w:pPr>
      <w:r w:rsidRPr="00EF4FF4">
        <w:rPr>
          <w:rFonts w:ascii="Arial" w:hAnsi="Arial" w:cs="Arial"/>
          <w:sz w:val="22"/>
          <w:szCs w:val="22"/>
        </w:rPr>
        <w:t>$20</w:t>
      </w:r>
      <w:r w:rsidR="00430128">
        <w:rPr>
          <w:rFonts w:ascii="Arial" w:hAnsi="Arial" w:cs="Arial"/>
          <w:sz w:val="22"/>
          <w:szCs w:val="22"/>
        </w:rPr>
        <w:t>–</w:t>
      </w:r>
      <w:r w:rsidRPr="00F11DA0">
        <w:rPr>
          <w:rFonts w:ascii="Arial" w:hAnsi="Arial" w:cs="Arial"/>
          <w:sz w:val="22"/>
          <w:szCs w:val="22"/>
        </w:rPr>
        <w:t>$50 depending on materials selected</w:t>
      </w:r>
      <w:r w:rsidR="000A439E" w:rsidRPr="009A1711">
        <w:rPr>
          <w:rFonts w:ascii="Arial" w:hAnsi="Arial" w:cs="Arial"/>
          <w:sz w:val="22"/>
          <w:szCs w:val="22"/>
        </w:rPr>
        <w:t>.</w:t>
      </w:r>
    </w:p>
    <w:p w14:paraId="77A7DA99" w14:textId="77777777" w:rsidR="00E72309" w:rsidRPr="00EF4FF4" w:rsidRDefault="00E72309" w:rsidP="00E72309">
      <w:pPr>
        <w:rPr>
          <w:rFonts w:ascii="Arial" w:hAnsi="Arial" w:cs="Arial"/>
          <w:sz w:val="22"/>
          <w:szCs w:val="22"/>
        </w:rPr>
      </w:pPr>
    </w:p>
    <w:p w14:paraId="51C32C86" w14:textId="2CCC7AA0" w:rsidR="00E72309" w:rsidRPr="00EF4FF4" w:rsidRDefault="00D7457E" w:rsidP="000A439E">
      <w:pPr>
        <w:spacing w:after="120"/>
        <w:rPr>
          <w:rFonts w:ascii="Arial" w:hAnsi="Arial" w:cs="Arial"/>
          <w:sz w:val="22"/>
          <w:szCs w:val="22"/>
        </w:rPr>
      </w:pPr>
      <w:r w:rsidRPr="00EF4FF4">
        <w:rPr>
          <w:rFonts w:ascii="Arial" w:hAnsi="Arial" w:cs="Arial"/>
          <w:b/>
          <w:sz w:val="22"/>
          <w:szCs w:val="22"/>
        </w:rPr>
        <w:t>Day of</w:t>
      </w:r>
      <w:r w:rsidR="00E72309" w:rsidRPr="00EF4FF4">
        <w:rPr>
          <w:rFonts w:ascii="Arial" w:hAnsi="Arial" w:cs="Arial"/>
          <w:b/>
          <w:sz w:val="22"/>
          <w:szCs w:val="22"/>
        </w:rPr>
        <w:t xml:space="preserve"> activity:</w:t>
      </w:r>
      <w:r w:rsidR="00E72309" w:rsidRPr="00EF4FF4">
        <w:rPr>
          <w:rFonts w:ascii="Arial" w:hAnsi="Arial" w:cs="Arial"/>
          <w:sz w:val="22"/>
          <w:szCs w:val="22"/>
        </w:rPr>
        <w:t xml:space="preserve"> </w:t>
      </w:r>
    </w:p>
    <w:p w14:paraId="478FF083" w14:textId="03C6FA19" w:rsidR="00E72309" w:rsidRPr="005E5F19" w:rsidRDefault="000A439E" w:rsidP="00E72309">
      <w:pPr>
        <w:rPr>
          <w:rFonts w:ascii="Arial" w:hAnsi="Arial" w:cs="Arial"/>
          <w:sz w:val="22"/>
          <w:szCs w:val="22"/>
        </w:rPr>
      </w:pPr>
      <w:r w:rsidRPr="005E5F19">
        <w:rPr>
          <w:rFonts w:ascii="Arial" w:hAnsi="Arial" w:cs="Arial"/>
          <w:sz w:val="22"/>
          <w:szCs w:val="22"/>
        </w:rPr>
        <w:t xml:space="preserve">In the program room, set up </w:t>
      </w:r>
      <w:r w:rsidR="00D03763">
        <w:rPr>
          <w:rFonts w:ascii="Arial" w:hAnsi="Arial" w:cs="Arial"/>
          <w:sz w:val="22"/>
          <w:szCs w:val="22"/>
        </w:rPr>
        <w:t>four</w:t>
      </w:r>
      <w:r w:rsidR="00E72309" w:rsidRPr="005E5F19">
        <w:rPr>
          <w:rFonts w:ascii="Arial" w:hAnsi="Arial" w:cs="Arial"/>
          <w:sz w:val="22"/>
          <w:szCs w:val="22"/>
        </w:rPr>
        <w:t xml:space="preserve"> stations around the room. One</w:t>
      </w:r>
      <w:r w:rsidRPr="005E5F19">
        <w:rPr>
          <w:rFonts w:ascii="Arial" w:hAnsi="Arial" w:cs="Arial"/>
          <w:sz w:val="22"/>
          <w:szCs w:val="22"/>
        </w:rPr>
        <w:t xml:space="preserve"> station</w:t>
      </w:r>
      <w:r w:rsidR="00E72309" w:rsidRPr="005E5F19">
        <w:rPr>
          <w:rFonts w:ascii="Arial" w:hAnsi="Arial" w:cs="Arial"/>
          <w:sz w:val="22"/>
          <w:szCs w:val="22"/>
        </w:rPr>
        <w:t xml:space="preserve"> will be </w:t>
      </w:r>
      <w:r w:rsidRPr="005E5F19">
        <w:rPr>
          <w:rFonts w:ascii="Arial" w:hAnsi="Arial" w:cs="Arial"/>
          <w:sz w:val="22"/>
          <w:szCs w:val="22"/>
        </w:rPr>
        <w:t>the check-</w:t>
      </w:r>
      <w:r w:rsidR="00E72309" w:rsidRPr="005E5F19">
        <w:rPr>
          <w:rFonts w:ascii="Arial" w:hAnsi="Arial" w:cs="Arial"/>
          <w:sz w:val="22"/>
          <w:szCs w:val="22"/>
        </w:rPr>
        <w:t>in table where guests will receive their materials: activity guide sheet, party coloring sheet, a</w:t>
      </w:r>
      <w:r w:rsidRPr="005E5F19">
        <w:rPr>
          <w:rFonts w:ascii="Arial" w:hAnsi="Arial" w:cs="Arial"/>
          <w:sz w:val="22"/>
          <w:szCs w:val="22"/>
        </w:rPr>
        <w:t xml:space="preserve">nd money to spend on supplies. At other stations, </w:t>
      </w:r>
      <w:r w:rsidR="00E72309" w:rsidRPr="005E5F19">
        <w:rPr>
          <w:rFonts w:ascii="Arial" w:hAnsi="Arial" w:cs="Arial"/>
          <w:sz w:val="22"/>
          <w:szCs w:val="22"/>
        </w:rPr>
        <w:t>guests will purchase the items needed for their party</w:t>
      </w:r>
      <w:r w:rsidRPr="005E5F19">
        <w:rPr>
          <w:rFonts w:ascii="Arial" w:hAnsi="Arial" w:cs="Arial"/>
          <w:sz w:val="22"/>
          <w:szCs w:val="22"/>
        </w:rPr>
        <w:t>.</w:t>
      </w:r>
      <w:r w:rsidR="00E72309" w:rsidRPr="005E5F19">
        <w:rPr>
          <w:rFonts w:ascii="Arial" w:hAnsi="Arial" w:cs="Arial"/>
          <w:sz w:val="22"/>
          <w:szCs w:val="22"/>
        </w:rPr>
        <w:t xml:space="preserve"> </w:t>
      </w:r>
      <w:r w:rsidRPr="005E5F19">
        <w:rPr>
          <w:rFonts w:ascii="Arial" w:hAnsi="Arial" w:cs="Arial"/>
          <w:sz w:val="22"/>
          <w:szCs w:val="22"/>
        </w:rPr>
        <w:t>There will also be</w:t>
      </w:r>
      <w:r w:rsidR="00E72309" w:rsidRPr="005E5F19">
        <w:rPr>
          <w:rFonts w:ascii="Arial" w:hAnsi="Arial" w:cs="Arial"/>
          <w:sz w:val="22"/>
          <w:szCs w:val="22"/>
        </w:rPr>
        <w:t xml:space="preserve"> a set of tables with glue sticks and coloring supplies where guests can put together their party</w:t>
      </w:r>
      <w:r w:rsidRPr="005E5F19">
        <w:rPr>
          <w:rFonts w:ascii="Arial" w:hAnsi="Arial" w:cs="Arial"/>
          <w:sz w:val="22"/>
          <w:szCs w:val="22"/>
        </w:rPr>
        <w:t xml:space="preserve"> plan</w:t>
      </w:r>
      <w:r w:rsidR="00E72309" w:rsidRPr="005E5F19">
        <w:rPr>
          <w:rFonts w:ascii="Arial" w:hAnsi="Arial" w:cs="Arial"/>
          <w:sz w:val="22"/>
          <w:szCs w:val="22"/>
        </w:rPr>
        <w:t xml:space="preserve"> once they have purchased all the supplies. </w:t>
      </w:r>
      <w:r w:rsidRPr="005E5F19">
        <w:rPr>
          <w:rFonts w:ascii="Arial" w:hAnsi="Arial" w:cs="Arial"/>
          <w:sz w:val="22"/>
          <w:szCs w:val="22"/>
        </w:rPr>
        <w:t>Each station will require</w:t>
      </w:r>
      <w:r w:rsidR="00E72309" w:rsidRPr="005E5F19">
        <w:rPr>
          <w:rFonts w:ascii="Arial" w:hAnsi="Arial" w:cs="Arial"/>
          <w:sz w:val="22"/>
          <w:szCs w:val="22"/>
        </w:rPr>
        <w:t xml:space="preserve"> one staff member or volunteer to assist guests. </w:t>
      </w:r>
    </w:p>
    <w:p w14:paraId="780AB7A4" w14:textId="77777777" w:rsidR="00E72309" w:rsidRPr="00F11DA0" w:rsidRDefault="00E72309" w:rsidP="00E72309">
      <w:pPr>
        <w:rPr>
          <w:rFonts w:ascii="Arial" w:hAnsi="Arial" w:cs="Arial"/>
          <w:sz w:val="22"/>
          <w:szCs w:val="22"/>
        </w:rPr>
      </w:pPr>
    </w:p>
    <w:p w14:paraId="3AACC87F" w14:textId="034F98A5" w:rsidR="00E72309" w:rsidRPr="005E5F19" w:rsidRDefault="00E72309" w:rsidP="002F6E64">
      <w:pPr>
        <w:spacing w:after="120"/>
        <w:rPr>
          <w:rFonts w:ascii="Arial" w:hAnsi="Arial" w:cs="Arial"/>
          <w:sz w:val="22"/>
          <w:szCs w:val="22"/>
        </w:rPr>
      </w:pPr>
      <w:r w:rsidRPr="009A1711">
        <w:rPr>
          <w:rFonts w:ascii="Arial" w:hAnsi="Arial" w:cs="Arial"/>
          <w:b/>
          <w:sz w:val="22"/>
          <w:szCs w:val="22"/>
        </w:rPr>
        <w:t>Program execution:</w:t>
      </w:r>
      <w:r w:rsidRPr="009A1711">
        <w:rPr>
          <w:rFonts w:ascii="Arial" w:hAnsi="Arial" w:cs="Arial"/>
          <w:sz w:val="22"/>
          <w:szCs w:val="22"/>
        </w:rPr>
        <w:t xml:space="preserve"> </w:t>
      </w:r>
    </w:p>
    <w:p w14:paraId="119475AC" w14:textId="3C7A61F5" w:rsidR="00E72309" w:rsidRPr="005E5F19" w:rsidRDefault="00E72309" w:rsidP="00E72309">
      <w:pPr>
        <w:rPr>
          <w:rFonts w:ascii="Arial" w:hAnsi="Arial" w:cs="Arial"/>
          <w:sz w:val="22"/>
          <w:szCs w:val="22"/>
        </w:rPr>
      </w:pPr>
      <w:r w:rsidRPr="005E5F19">
        <w:rPr>
          <w:rFonts w:ascii="Arial" w:hAnsi="Arial" w:cs="Arial"/>
          <w:sz w:val="22"/>
          <w:szCs w:val="22"/>
        </w:rPr>
        <w:t>As patrons come into the roo</w:t>
      </w:r>
      <w:r w:rsidR="002F6E64" w:rsidRPr="005E5F19">
        <w:rPr>
          <w:rFonts w:ascii="Arial" w:hAnsi="Arial" w:cs="Arial"/>
          <w:sz w:val="22"/>
          <w:szCs w:val="22"/>
        </w:rPr>
        <w:t>m, they will start at the check-</w:t>
      </w:r>
      <w:r w:rsidRPr="005E5F19">
        <w:rPr>
          <w:rFonts w:ascii="Arial" w:hAnsi="Arial" w:cs="Arial"/>
          <w:sz w:val="22"/>
          <w:szCs w:val="22"/>
        </w:rPr>
        <w:t xml:space="preserve">in table to receive their materials. Encourage patrons to look at their budget and what supplies are available before they start spending their money. </w:t>
      </w:r>
      <w:r w:rsidR="005C08F6" w:rsidRPr="005E5F19">
        <w:rPr>
          <w:rFonts w:ascii="Arial" w:hAnsi="Arial" w:cs="Arial"/>
          <w:sz w:val="22"/>
          <w:szCs w:val="22"/>
        </w:rPr>
        <w:t>A budget of $200</w:t>
      </w:r>
      <w:r w:rsidR="00D03763">
        <w:rPr>
          <w:rFonts w:ascii="Arial" w:hAnsi="Arial" w:cs="Arial"/>
          <w:sz w:val="22"/>
          <w:szCs w:val="22"/>
        </w:rPr>
        <w:t xml:space="preserve"> to </w:t>
      </w:r>
      <w:r w:rsidR="005C08F6" w:rsidRPr="005E5F19">
        <w:rPr>
          <w:rFonts w:ascii="Arial" w:hAnsi="Arial" w:cs="Arial"/>
          <w:sz w:val="22"/>
          <w:szCs w:val="22"/>
        </w:rPr>
        <w:t xml:space="preserve">$250 is recommended, but </w:t>
      </w:r>
      <w:r w:rsidR="00D03763">
        <w:rPr>
          <w:rFonts w:ascii="Arial" w:hAnsi="Arial" w:cs="Arial"/>
          <w:sz w:val="22"/>
          <w:szCs w:val="22"/>
        </w:rPr>
        <w:t xml:space="preserve">the amount </w:t>
      </w:r>
      <w:r w:rsidR="0066449C" w:rsidRPr="005E5F19">
        <w:rPr>
          <w:rFonts w:ascii="Arial" w:hAnsi="Arial" w:cs="Arial"/>
          <w:sz w:val="22"/>
          <w:szCs w:val="22"/>
        </w:rPr>
        <w:t xml:space="preserve">can be changed to fit your community. </w:t>
      </w:r>
      <w:r w:rsidRPr="005E5F19">
        <w:rPr>
          <w:rFonts w:ascii="Arial" w:hAnsi="Arial" w:cs="Arial"/>
          <w:sz w:val="22"/>
          <w:szCs w:val="22"/>
        </w:rPr>
        <w:t xml:space="preserve">Patrons will then walk around the room, spending their money at the various stations on different party necessities: cake, decorations, entertainment, and extras. </w:t>
      </w:r>
      <w:r w:rsidR="002F6E64" w:rsidRPr="005E5F19">
        <w:rPr>
          <w:rFonts w:ascii="Arial" w:hAnsi="Arial" w:cs="Arial"/>
          <w:sz w:val="22"/>
          <w:szCs w:val="22"/>
        </w:rPr>
        <w:t>After</w:t>
      </w:r>
      <w:r w:rsidRPr="005E5F19">
        <w:rPr>
          <w:rFonts w:ascii="Arial" w:hAnsi="Arial" w:cs="Arial"/>
          <w:sz w:val="22"/>
          <w:szCs w:val="22"/>
        </w:rPr>
        <w:t xml:space="preserve"> they have purchased all the elements they need</w:t>
      </w:r>
      <w:r w:rsidR="002F6E64" w:rsidRPr="005E5F19">
        <w:rPr>
          <w:rFonts w:ascii="Arial" w:hAnsi="Arial" w:cs="Arial"/>
          <w:sz w:val="22"/>
          <w:szCs w:val="22"/>
        </w:rPr>
        <w:t>,</w:t>
      </w:r>
      <w:r w:rsidRPr="005E5F19">
        <w:rPr>
          <w:rFonts w:ascii="Arial" w:hAnsi="Arial" w:cs="Arial"/>
          <w:sz w:val="22"/>
          <w:szCs w:val="22"/>
        </w:rPr>
        <w:t xml:space="preserve"> or have spent their budget, they can go to the </w:t>
      </w:r>
      <w:r w:rsidR="002F6E64" w:rsidRPr="005E5F19">
        <w:rPr>
          <w:rFonts w:ascii="Arial" w:hAnsi="Arial" w:cs="Arial"/>
          <w:sz w:val="22"/>
          <w:szCs w:val="22"/>
        </w:rPr>
        <w:t>assembly</w:t>
      </w:r>
      <w:r w:rsidRPr="005E5F19">
        <w:rPr>
          <w:rFonts w:ascii="Arial" w:hAnsi="Arial" w:cs="Arial"/>
          <w:sz w:val="22"/>
          <w:szCs w:val="22"/>
        </w:rPr>
        <w:t xml:space="preserve"> station to glue their party elements to their coloring sheet, then color in the party. Collect a</w:t>
      </w:r>
      <w:r w:rsidR="002F6E64" w:rsidRPr="005E5F19">
        <w:rPr>
          <w:rFonts w:ascii="Arial" w:hAnsi="Arial" w:cs="Arial"/>
          <w:sz w:val="22"/>
          <w:szCs w:val="22"/>
        </w:rPr>
        <w:t>ny remaining money at the check-</w:t>
      </w:r>
      <w:r w:rsidRPr="005E5F19">
        <w:rPr>
          <w:rFonts w:ascii="Arial" w:hAnsi="Arial" w:cs="Arial"/>
          <w:sz w:val="22"/>
          <w:szCs w:val="22"/>
        </w:rPr>
        <w:t>in station on their way out.</w:t>
      </w:r>
    </w:p>
    <w:p w14:paraId="0773108B" w14:textId="77777777" w:rsidR="00E72309" w:rsidRPr="00F11DA0" w:rsidRDefault="00E72309" w:rsidP="00E72309">
      <w:pPr>
        <w:rPr>
          <w:rFonts w:ascii="Arial" w:hAnsi="Arial" w:cs="Arial"/>
          <w:sz w:val="22"/>
          <w:szCs w:val="22"/>
        </w:rPr>
      </w:pPr>
    </w:p>
    <w:p w14:paraId="708797EA" w14:textId="77777777" w:rsidR="009A1711" w:rsidRDefault="00E72309" w:rsidP="00EF4FF4">
      <w:pPr>
        <w:spacing w:after="120"/>
        <w:rPr>
          <w:rFonts w:ascii="Arial" w:hAnsi="Arial" w:cs="Arial"/>
          <w:sz w:val="22"/>
          <w:szCs w:val="22"/>
        </w:rPr>
      </w:pPr>
      <w:r w:rsidRPr="009A1711">
        <w:rPr>
          <w:rFonts w:ascii="Arial" w:hAnsi="Arial" w:cs="Arial"/>
          <w:b/>
          <w:sz w:val="22"/>
          <w:szCs w:val="22"/>
        </w:rPr>
        <w:t>Advice:</w:t>
      </w:r>
      <w:r w:rsidRPr="009A1711">
        <w:rPr>
          <w:rFonts w:ascii="Arial" w:hAnsi="Arial" w:cs="Arial"/>
          <w:sz w:val="22"/>
          <w:szCs w:val="22"/>
        </w:rPr>
        <w:t xml:space="preserve"> </w:t>
      </w:r>
    </w:p>
    <w:p w14:paraId="3F29C773" w14:textId="071BF0E9" w:rsidR="00AB7C3E" w:rsidRPr="00F11DA0" w:rsidRDefault="00E72309" w:rsidP="00E72309">
      <w:pPr>
        <w:rPr>
          <w:rFonts w:ascii="Arial" w:hAnsi="Arial" w:cs="Arial"/>
          <w:b/>
          <w:sz w:val="22"/>
          <w:szCs w:val="22"/>
        </w:rPr>
      </w:pPr>
      <w:r w:rsidRPr="005E5F19">
        <w:rPr>
          <w:rFonts w:ascii="Arial" w:hAnsi="Arial" w:cs="Arial"/>
          <w:sz w:val="22"/>
          <w:szCs w:val="22"/>
        </w:rPr>
        <w:lastRenderedPageBreak/>
        <w:t xml:space="preserve">Be flexible. Print </w:t>
      </w:r>
      <w:r w:rsidR="009A1711">
        <w:rPr>
          <w:rFonts w:ascii="Arial" w:hAnsi="Arial" w:cs="Arial"/>
          <w:sz w:val="22"/>
          <w:szCs w:val="22"/>
        </w:rPr>
        <w:t>extra</w:t>
      </w:r>
      <w:r w:rsidR="009A1711" w:rsidRPr="005E5F19">
        <w:rPr>
          <w:rFonts w:ascii="Arial" w:hAnsi="Arial" w:cs="Arial"/>
          <w:sz w:val="22"/>
          <w:szCs w:val="22"/>
        </w:rPr>
        <w:t xml:space="preserve"> </w:t>
      </w:r>
      <w:r w:rsidRPr="005E5F19">
        <w:rPr>
          <w:rFonts w:ascii="Arial" w:hAnsi="Arial" w:cs="Arial"/>
          <w:sz w:val="22"/>
          <w:szCs w:val="22"/>
        </w:rPr>
        <w:t>supplies</w:t>
      </w:r>
      <w:r w:rsidR="006A4129">
        <w:rPr>
          <w:rFonts w:ascii="Arial" w:hAnsi="Arial" w:cs="Arial"/>
          <w:sz w:val="22"/>
          <w:szCs w:val="22"/>
        </w:rPr>
        <w:t xml:space="preserve"> to</w:t>
      </w:r>
      <w:r w:rsidRPr="005E5F19">
        <w:rPr>
          <w:rFonts w:ascii="Arial" w:hAnsi="Arial" w:cs="Arial"/>
          <w:sz w:val="22"/>
          <w:szCs w:val="22"/>
        </w:rPr>
        <w:t xml:space="preserve"> be ready for any number of attendees.</w:t>
      </w:r>
      <w:r w:rsidR="002F6E64" w:rsidRPr="005E5F19">
        <w:rPr>
          <w:rFonts w:ascii="Arial" w:hAnsi="Arial" w:cs="Arial"/>
          <w:sz w:val="22"/>
          <w:szCs w:val="22"/>
        </w:rPr>
        <w:t xml:space="preserve"> Make sure the various options for the party elements are appealing to both boys and girls.</w:t>
      </w:r>
    </w:p>
    <w:sectPr w:rsidR="00AB7C3E" w:rsidRPr="00F11DA0" w:rsidSect="00E72309">
      <w:footerReference w:type="default" r:id="rId9"/>
      <w:pgSz w:w="12240" w:h="15840"/>
      <w:pgMar w:top="108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A74A5" w14:textId="77777777" w:rsidR="00C1435C" w:rsidRDefault="00C1435C" w:rsidP="00C1435C">
      <w:r>
        <w:separator/>
      </w:r>
    </w:p>
  </w:endnote>
  <w:endnote w:type="continuationSeparator" w:id="0">
    <w:p w14:paraId="6A246789" w14:textId="77777777" w:rsidR="00C1435C" w:rsidRDefault="00C1435C" w:rsidP="00C1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847098"/>
      <w:docPartObj>
        <w:docPartGallery w:val="Page Numbers (Bottom of Page)"/>
        <w:docPartUnique/>
      </w:docPartObj>
    </w:sdtPr>
    <w:sdtEndPr/>
    <w:sdtContent>
      <w:p w14:paraId="5C36B76D" w14:textId="61BB86AD" w:rsidR="00E62C25" w:rsidRDefault="00E62C25">
        <w:pPr>
          <w:pStyle w:val="Footer"/>
        </w:pPr>
        <w:r>
          <w:rPr>
            <w:noProof/>
          </w:rPr>
          <mc:AlternateContent>
            <mc:Choice Requires="wpg">
              <w:drawing>
                <wp:anchor distT="0" distB="0" distL="114300" distR="114300" simplePos="0" relativeHeight="251659264" behindDoc="0" locked="0" layoutInCell="1" allowOverlap="1" wp14:anchorId="11528446" wp14:editId="2B736B76">
                  <wp:simplePos x="0" y="0"/>
                  <wp:positionH relativeFrom="page">
                    <wp:align>center</wp:align>
                  </wp:positionH>
                  <wp:positionV relativeFrom="bottomMargin">
                    <wp:align>center</wp:align>
                  </wp:positionV>
                  <wp:extent cx="7753350" cy="190500"/>
                  <wp:effectExtent l="0" t="0" r="1905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5"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25A93B16" w14:textId="201DD583" w:rsidR="00E62C25" w:rsidRPr="00E72309" w:rsidRDefault="00E62C25">
                                <w:pPr>
                                  <w:jc w:val="center"/>
                                  <w:rPr>
                                    <w:rFonts w:ascii="Arial" w:hAnsi="Arial" w:cs="Arial"/>
                                    <w:b/>
                                    <w:color w:val="9BBB59" w:themeColor="accent3"/>
                                    <w:sz w:val="18"/>
                                    <w:szCs w:val="18"/>
                                  </w:rPr>
                                </w:pPr>
                                <w:r w:rsidRPr="00E72309">
                                  <w:rPr>
                                    <w:rFonts w:ascii="Arial" w:hAnsi="Arial" w:cs="Arial"/>
                                    <w:b/>
                                    <w:color w:val="9BBB59" w:themeColor="accent3"/>
                                    <w:sz w:val="18"/>
                                    <w:szCs w:val="18"/>
                                  </w:rPr>
                                  <w:fldChar w:fldCharType="begin"/>
                                </w:r>
                                <w:r w:rsidRPr="00E72309">
                                  <w:rPr>
                                    <w:rFonts w:ascii="Arial" w:hAnsi="Arial" w:cs="Arial"/>
                                    <w:b/>
                                    <w:color w:val="9BBB59" w:themeColor="accent3"/>
                                    <w:sz w:val="18"/>
                                    <w:szCs w:val="18"/>
                                  </w:rPr>
                                  <w:instrText xml:space="preserve"> PAGE    \* MERGEFORMAT </w:instrText>
                                </w:r>
                                <w:r w:rsidRPr="00E72309">
                                  <w:rPr>
                                    <w:rFonts w:ascii="Arial" w:hAnsi="Arial" w:cs="Arial"/>
                                    <w:b/>
                                    <w:color w:val="9BBB59" w:themeColor="accent3"/>
                                    <w:sz w:val="18"/>
                                    <w:szCs w:val="18"/>
                                  </w:rPr>
                                  <w:fldChar w:fldCharType="separate"/>
                                </w:r>
                                <w:r w:rsidR="006A4129">
                                  <w:rPr>
                                    <w:rFonts w:ascii="Arial" w:hAnsi="Arial" w:cs="Arial"/>
                                    <w:b/>
                                    <w:noProof/>
                                    <w:color w:val="9BBB59" w:themeColor="accent3"/>
                                    <w:sz w:val="18"/>
                                    <w:szCs w:val="18"/>
                                  </w:rPr>
                                  <w:t>2</w:t>
                                </w:r>
                                <w:r w:rsidRPr="00E72309">
                                  <w:rPr>
                                    <w:rFonts w:ascii="Arial" w:hAnsi="Arial" w:cs="Arial"/>
                                    <w:b/>
                                    <w:noProof/>
                                    <w:color w:val="9BBB59" w:themeColor="accent3"/>
                                    <w:sz w:val="18"/>
                                    <w:szCs w:val="18"/>
                                  </w:rPr>
                                  <w:fldChar w:fldCharType="end"/>
                                </w:r>
                              </w:p>
                            </w:txbxContent>
                          </wps:txbx>
                          <wps:bodyPr rot="0" vert="horz" wrap="square" lIns="0" tIns="0" rIns="0" bIns="0" anchor="t" anchorCtr="0" upright="1">
                            <a:noAutofit/>
                          </wps:bodyPr>
                        </wps:wsp>
                        <wpg:grpSp>
                          <wpg:cNvPr id="6" name="Group 31"/>
                          <wpg:cNvGrpSpPr>
                            <a:grpSpLocks/>
                          </wpg:cNvGrpSpPr>
                          <wpg:grpSpPr bwMode="auto">
                            <a:xfrm flipH="1">
                              <a:off x="0" y="14970"/>
                              <a:ext cx="12255" cy="230"/>
                              <a:chOff x="-8" y="14978"/>
                              <a:chExt cx="12255" cy="230"/>
                            </a:xfrm>
                          </wpg:grpSpPr>
                          <wps:wsp>
                            <wps:cNvPr id="7" name="AutoShape 27"/>
                            <wps:cNvCnPr>
                              <a:cxnSpLocks noChangeShapeType="1"/>
                            </wps:cNvCnPr>
                            <wps:spPr bwMode="auto">
                              <a:xfrm flipV="1">
                                <a:off x="-8" y="14978"/>
                                <a:ext cx="1260" cy="230"/>
                              </a:xfrm>
                              <a:prstGeom prst="bentConnector3">
                                <a:avLst>
                                  <a:gd name="adj1" fmla="val 50000"/>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s:wsp>
                            <wps:cNvPr id="8"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3"/>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1528446" id="Group 4"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5A93B16" w14:textId="201DD583" w:rsidR="00E62C25" w:rsidRPr="00E72309" w:rsidRDefault="00E62C25">
                          <w:pPr>
                            <w:jc w:val="center"/>
                            <w:rPr>
                              <w:rFonts w:ascii="Arial" w:hAnsi="Arial" w:cs="Arial"/>
                              <w:b/>
                              <w:color w:val="9BBB59" w:themeColor="accent3"/>
                              <w:sz w:val="18"/>
                              <w:szCs w:val="18"/>
                            </w:rPr>
                          </w:pPr>
                          <w:r w:rsidRPr="00E72309">
                            <w:rPr>
                              <w:rFonts w:ascii="Arial" w:hAnsi="Arial" w:cs="Arial"/>
                              <w:b/>
                              <w:color w:val="9BBB59" w:themeColor="accent3"/>
                              <w:sz w:val="18"/>
                              <w:szCs w:val="18"/>
                            </w:rPr>
                            <w:fldChar w:fldCharType="begin"/>
                          </w:r>
                          <w:r w:rsidRPr="00E72309">
                            <w:rPr>
                              <w:rFonts w:ascii="Arial" w:hAnsi="Arial" w:cs="Arial"/>
                              <w:b/>
                              <w:color w:val="9BBB59" w:themeColor="accent3"/>
                              <w:sz w:val="18"/>
                              <w:szCs w:val="18"/>
                            </w:rPr>
                            <w:instrText xml:space="preserve"> PAGE    \* MERGEFORMAT </w:instrText>
                          </w:r>
                          <w:r w:rsidRPr="00E72309">
                            <w:rPr>
                              <w:rFonts w:ascii="Arial" w:hAnsi="Arial" w:cs="Arial"/>
                              <w:b/>
                              <w:color w:val="9BBB59" w:themeColor="accent3"/>
                              <w:sz w:val="18"/>
                              <w:szCs w:val="18"/>
                            </w:rPr>
                            <w:fldChar w:fldCharType="separate"/>
                          </w:r>
                          <w:r w:rsidR="006A4129">
                            <w:rPr>
                              <w:rFonts w:ascii="Arial" w:hAnsi="Arial" w:cs="Arial"/>
                              <w:b/>
                              <w:noProof/>
                              <w:color w:val="9BBB59" w:themeColor="accent3"/>
                              <w:sz w:val="18"/>
                              <w:szCs w:val="18"/>
                            </w:rPr>
                            <w:t>2</w:t>
                          </w:r>
                          <w:r w:rsidRPr="00E72309">
                            <w:rPr>
                              <w:rFonts w:ascii="Arial" w:hAnsi="Arial" w:cs="Arial"/>
                              <w:b/>
                              <w:noProof/>
                              <w:color w:val="9BBB59" w:themeColor="accent3"/>
                              <w:sz w:val="18"/>
                              <w:szCs w:val="18"/>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" strokecolor="#9bbb59 [3206]"/>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" adj="20904" strokecolor="#9bbb59 [3206]"/>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36AC" w14:textId="77777777" w:rsidR="00C1435C" w:rsidRDefault="00C1435C" w:rsidP="00C1435C">
      <w:r>
        <w:separator/>
      </w:r>
    </w:p>
  </w:footnote>
  <w:footnote w:type="continuationSeparator" w:id="0">
    <w:p w14:paraId="7F053AA1" w14:textId="77777777" w:rsidR="00C1435C" w:rsidRDefault="00C1435C" w:rsidP="00C1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80C13"/>
    <w:multiLevelType w:val="hybridMultilevel"/>
    <w:tmpl w:val="4C304584"/>
    <w:lvl w:ilvl="0" w:tplc="3012AD8A">
      <w:numFmt w:val="bullet"/>
      <w:lvlText w:val="-"/>
      <w:lvlJc w:val="left"/>
      <w:pPr>
        <w:ind w:left="720" w:hanging="360"/>
      </w:pPr>
      <w:rPr>
        <w:rFonts w:ascii="Calibri" w:eastAsiaTheme="minorHAnsi" w:hAnsi="Calibri" w:cstheme="minorBidi" w:hint="default"/>
      </w:rPr>
    </w:lvl>
    <w:lvl w:ilvl="1" w:tplc="3012AD8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A6E34"/>
    <w:multiLevelType w:val="hybridMultilevel"/>
    <w:tmpl w:val="FD0A0B02"/>
    <w:lvl w:ilvl="0" w:tplc="3012AD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237B0"/>
    <w:multiLevelType w:val="hybridMultilevel"/>
    <w:tmpl w:val="98AC9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81392E"/>
    <w:multiLevelType w:val="hybridMultilevel"/>
    <w:tmpl w:val="A2AC0F3E"/>
    <w:lvl w:ilvl="0" w:tplc="04090001">
      <w:start w:val="1"/>
      <w:numFmt w:val="bullet"/>
      <w:lvlText w:val=""/>
      <w:lvlJc w:val="left"/>
      <w:pPr>
        <w:ind w:left="720" w:hanging="360"/>
      </w:pPr>
      <w:rPr>
        <w:rFonts w:ascii="Symbol" w:hAnsi="Symbol" w:hint="default"/>
      </w:rPr>
    </w:lvl>
    <w:lvl w:ilvl="1" w:tplc="3012AD8A">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A51720"/>
    <w:multiLevelType w:val="hybridMultilevel"/>
    <w:tmpl w:val="D2EE9672"/>
    <w:lvl w:ilvl="0" w:tplc="FFFFFFFF">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6720B9"/>
    <w:multiLevelType w:val="hybridMultilevel"/>
    <w:tmpl w:val="11762B4C"/>
    <w:lvl w:ilvl="0" w:tplc="3012AD8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BD316B"/>
    <w:multiLevelType w:val="hybridMultilevel"/>
    <w:tmpl w:val="14460BC6"/>
    <w:lvl w:ilvl="0" w:tplc="3012AD8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A401737"/>
    <w:multiLevelType w:val="hybridMultilevel"/>
    <w:tmpl w:val="BB180B86"/>
    <w:lvl w:ilvl="0" w:tplc="F3E68416">
      <w:numFmt w:val="bullet"/>
      <w:lvlText w:val="-"/>
      <w:lvlJc w:val="left"/>
      <w:pPr>
        <w:ind w:left="1080" w:hanging="360"/>
      </w:pPr>
      <w:rPr>
        <w:rFonts w:ascii="Century Gothic" w:eastAsiaTheme="minorHAnsi" w:hAnsi="Century Gothic"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F4A46CB"/>
    <w:multiLevelType w:val="hybridMultilevel"/>
    <w:tmpl w:val="1D06D88E"/>
    <w:lvl w:ilvl="0" w:tplc="04090001">
      <w:start w:val="1"/>
      <w:numFmt w:val="bullet"/>
      <w:lvlText w:val=""/>
      <w:lvlJc w:val="left"/>
      <w:pPr>
        <w:ind w:left="799" w:hanging="360"/>
      </w:pPr>
      <w:rPr>
        <w:rFonts w:ascii="Symbol" w:hAnsi="Symbol" w:hint="default"/>
      </w:rPr>
    </w:lvl>
    <w:lvl w:ilvl="1" w:tplc="3012AD8A">
      <w:numFmt w:val="bullet"/>
      <w:lvlText w:val="-"/>
      <w:lvlJc w:val="left"/>
      <w:pPr>
        <w:ind w:left="1519" w:hanging="360"/>
      </w:pPr>
      <w:rPr>
        <w:rFonts w:ascii="Calibri" w:eastAsiaTheme="minorHAnsi" w:hAnsi="Calibri" w:cstheme="minorBidi" w:hint="default"/>
      </w:rPr>
    </w:lvl>
    <w:lvl w:ilvl="2" w:tplc="04090005" w:tentative="1">
      <w:start w:val="1"/>
      <w:numFmt w:val="bullet"/>
      <w:lvlText w:val=""/>
      <w:lvlJc w:val="left"/>
      <w:pPr>
        <w:ind w:left="2239" w:hanging="360"/>
      </w:pPr>
      <w:rPr>
        <w:rFonts w:ascii="Wingdings" w:hAnsi="Wingdings" w:hint="default"/>
      </w:rPr>
    </w:lvl>
    <w:lvl w:ilvl="3" w:tplc="04090001" w:tentative="1">
      <w:start w:val="1"/>
      <w:numFmt w:val="bullet"/>
      <w:lvlText w:val=""/>
      <w:lvlJc w:val="left"/>
      <w:pPr>
        <w:ind w:left="2959" w:hanging="360"/>
      </w:pPr>
      <w:rPr>
        <w:rFonts w:ascii="Symbol" w:hAnsi="Symbol" w:hint="default"/>
      </w:rPr>
    </w:lvl>
    <w:lvl w:ilvl="4" w:tplc="04090003" w:tentative="1">
      <w:start w:val="1"/>
      <w:numFmt w:val="bullet"/>
      <w:lvlText w:val="o"/>
      <w:lvlJc w:val="left"/>
      <w:pPr>
        <w:ind w:left="3679" w:hanging="360"/>
      </w:pPr>
      <w:rPr>
        <w:rFonts w:ascii="Courier New" w:hAnsi="Courier New" w:cs="Courier New" w:hint="default"/>
      </w:rPr>
    </w:lvl>
    <w:lvl w:ilvl="5" w:tplc="04090005" w:tentative="1">
      <w:start w:val="1"/>
      <w:numFmt w:val="bullet"/>
      <w:lvlText w:val=""/>
      <w:lvlJc w:val="left"/>
      <w:pPr>
        <w:ind w:left="4399" w:hanging="360"/>
      </w:pPr>
      <w:rPr>
        <w:rFonts w:ascii="Wingdings" w:hAnsi="Wingdings" w:hint="default"/>
      </w:rPr>
    </w:lvl>
    <w:lvl w:ilvl="6" w:tplc="04090001" w:tentative="1">
      <w:start w:val="1"/>
      <w:numFmt w:val="bullet"/>
      <w:lvlText w:val=""/>
      <w:lvlJc w:val="left"/>
      <w:pPr>
        <w:ind w:left="5119" w:hanging="360"/>
      </w:pPr>
      <w:rPr>
        <w:rFonts w:ascii="Symbol" w:hAnsi="Symbol" w:hint="default"/>
      </w:rPr>
    </w:lvl>
    <w:lvl w:ilvl="7" w:tplc="04090003" w:tentative="1">
      <w:start w:val="1"/>
      <w:numFmt w:val="bullet"/>
      <w:lvlText w:val="o"/>
      <w:lvlJc w:val="left"/>
      <w:pPr>
        <w:ind w:left="5839" w:hanging="360"/>
      </w:pPr>
      <w:rPr>
        <w:rFonts w:ascii="Courier New" w:hAnsi="Courier New" w:cs="Courier New" w:hint="default"/>
      </w:rPr>
    </w:lvl>
    <w:lvl w:ilvl="8" w:tplc="04090005" w:tentative="1">
      <w:start w:val="1"/>
      <w:numFmt w:val="bullet"/>
      <w:lvlText w:val=""/>
      <w:lvlJc w:val="left"/>
      <w:pPr>
        <w:ind w:left="6559" w:hanging="360"/>
      </w:pPr>
      <w:rPr>
        <w:rFonts w:ascii="Wingdings" w:hAnsi="Wingdings" w:hint="default"/>
      </w:rPr>
    </w:lvl>
  </w:abstractNum>
  <w:abstractNum w:abstractNumId="9" w15:restartNumberingAfterBreak="0">
    <w:nsid w:val="70507451"/>
    <w:multiLevelType w:val="hybridMultilevel"/>
    <w:tmpl w:val="36222C14"/>
    <w:lvl w:ilvl="0" w:tplc="3012AD8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5"/>
  </w:num>
  <w:num w:numId="4">
    <w:abstractNumId w:val="4"/>
  </w:num>
  <w:num w:numId="5">
    <w:abstractNumId w:val="8"/>
  </w:num>
  <w:num w:numId="6">
    <w:abstractNumId w:val="2"/>
  </w:num>
  <w:num w:numId="7">
    <w:abstractNumId w:val="7"/>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20B"/>
    <w:rsid w:val="00042718"/>
    <w:rsid w:val="00045265"/>
    <w:rsid w:val="00085F43"/>
    <w:rsid w:val="000A439E"/>
    <w:rsid w:val="000C5F0B"/>
    <w:rsid w:val="000D2D22"/>
    <w:rsid w:val="00100D31"/>
    <w:rsid w:val="0011388A"/>
    <w:rsid w:val="00114827"/>
    <w:rsid w:val="001353EE"/>
    <w:rsid w:val="00167FA2"/>
    <w:rsid w:val="001B40F7"/>
    <w:rsid w:val="001C3E11"/>
    <w:rsid w:val="001D3EC4"/>
    <w:rsid w:val="00201A1D"/>
    <w:rsid w:val="002054B3"/>
    <w:rsid w:val="002136A3"/>
    <w:rsid w:val="00222492"/>
    <w:rsid w:val="002351D0"/>
    <w:rsid w:val="002821CA"/>
    <w:rsid w:val="002B5DD7"/>
    <w:rsid w:val="002D5013"/>
    <w:rsid w:val="002E1BB1"/>
    <w:rsid w:val="002E7B17"/>
    <w:rsid w:val="002F6E64"/>
    <w:rsid w:val="003327E3"/>
    <w:rsid w:val="00360958"/>
    <w:rsid w:val="0036204F"/>
    <w:rsid w:val="0038557F"/>
    <w:rsid w:val="003B6E45"/>
    <w:rsid w:val="003F59CF"/>
    <w:rsid w:val="004049D7"/>
    <w:rsid w:val="004061D4"/>
    <w:rsid w:val="00430128"/>
    <w:rsid w:val="00477287"/>
    <w:rsid w:val="004A252E"/>
    <w:rsid w:val="004B49B4"/>
    <w:rsid w:val="004F7D2B"/>
    <w:rsid w:val="005548AF"/>
    <w:rsid w:val="00561E91"/>
    <w:rsid w:val="00571E3A"/>
    <w:rsid w:val="005C08F6"/>
    <w:rsid w:val="005D6854"/>
    <w:rsid w:val="005E5F19"/>
    <w:rsid w:val="00627303"/>
    <w:rsid w:val="00651079"/>
    <w:rsid w:val="00661252"/>
    <w:rsid w:val="0066449C"/>
    <w:rsid w:val="006655B0"/>
    <w:rsid w:val="006A4129"/>
    <w:rsid w:val="006B0F3E"/>
    <w:rsid w:val="006B4C37"/>
    <w:rsid w:val="006D5956"/>
    <w:rsid w:val="006E05D0"/>
    <w:rsid w:val="006E1E88"/>
    <w:rsid w:val="007169A2"/>
    <w:rsid w:val="007350CA"/>
    <w:rsid w:val="007979E9"/>
    <w:rsid w:val="00812C32"/>
    <w:rsid w:val="00840B0B"/>
    <w:rsid w:val="0085061B"/>
    <w:rsid w:val="008652C3"/>
    <w:rsid w:val="0087396E"/>
    <w:rsid w:val="00930862"/>
    <w:rsid w:val="00932448"/>
    <w:rsid w:val="009A1711"/>
    <w:rsid w:val="00A85A22"/>
    <w:rsid w:val="00A90646"/>
    <w:rsid w:val="00AB7C3E"/>
    <w:rsid w:val="00B40DE1"/>
    <w:rsid w:val="00C042FD"/>
    <w:rsid w:val="00C1435C"/>
    <w:rsid w:val="00C62722"/>
    <w:rsid w:val="00CB420B"/>
    <w:rsid w:val="00CC188D"/>
    <w:rsid w:val="00CD202D"/>
    <w:rsid w:val="00CD56C3"/>
    <w:rsid w:val="00D00CFE"/>
    <w:rsid w:val="00D03763"/>
    <w:rsid w:val="00D14A60"/>
    <w:rsid w:val="00D25B3D"/>
    <w:rsid w:val="00D35F37"/>
    <w:rsid w:val="00D7457E"/>
    <w:rsid w:val="00D81EAD"/>
    <w:rsid w:val="00D964EC"/>
    <w:rsid w:val="00E1238B"/>
    <w:rsid w:val="00E609B5"/>
    <w:rsid w:val="00E62C25"/>
    <w:rsid w:val="00E72309"/>
    <w:rsid w:val="00EB42E9"/>
    <w:rsid w:val="00EF4FF4"/>
    <w:rsid w:val="00F11DA0"/>
    <w:rsid w:val="00F344FB"/>
    <w:rsid w:val="00F42A00"/>
    <w:rsid w:val="00FB5BB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6A892EB6"/>
  <w15:docId w15:val="{940B84FB-F4CD-4052-A7E2-020F73AD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15E"/>
  </w:style>
  <w:style w:type="paragraph" w:styleId="Heading1">
    <w:name w:val="heading 1"/>
    <w:basedOn w:val="Normal"/>
    <w:next w:val="Normal"/>
    <w:link w:val="Heading1Char"/>
    <w:uiPriority w:val="9"/>
    <w:qFormat/>
    <w:rsid w:val="0065107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48AF"/>
    <w:rPr>
      <w:color w:val="0000FF" w:themeColor="hyperlink"/>
      <w:u w:val="single"/>
    </w:rPr>
  </w:style>
  <w:style w:type="paragraph" w:styleId="BalloonText">
    <w:name w:val="Balloon Text"/>
    <w:basedOn w:val="Normal"/>
    <w:link w:val="BalloonTextChar"/>
    <w:uiPriority w:val="99"/>
    <w:semiHidden/>
    <w:unhideWhenUsed/>
    <w:rsid w:val="00930862"/>
    <w:rPr>
      <w:rFonts w:ascii="Tahoma" w:hAnsi="Tahoma" w:cs="Tahoma"/>
      <w:sz w:val="16"/>
      <w:szCs w:val="16"/>
    </w:rPr>
  </w:style>
  <w:style w:type="character" w:customStyle="1" w:styleId="BalloonTextChar">
    <w:name w:val="Balloon Text Char"/>
    <w:basedOn w:val="DefaultParagraphFont"/>
    <w:link w:val="BalloonText"/>
    <w:uiPriority w:val="99"/>
    <w:semiHidden/>
    <w:rsid w:val="00930862"/>
    <w:rPr>
      <w:rFonts w:ascii="Tahoma" w:hAnsi="Tahoma" w:cs="Tahoma"/>
      <w:sz w:val="16"/>
      <w:szCs w:val="16"/>
    </w:rPr>
  </w:style>
  <w:style w:type="character" w:styleId="CommentReference">
    <w:name w:val="annotation reference"/>
    <w:basedOn w:val="DefaultParagraphFont"/>
    <w:uiPriority w:val="99"/>
    <w:semiHidden/>
    <w:unhideWhenUsed/>
    <w:rsid w:val="00930862"/>
    <w:rPr>
      <w:sz w:val="16"/>
      <w:szCs w:val="16"/>
    </w:rPr>
  </w:style>
  <w:style w:type="paragraph" w:styleId="CommentText">
    <w:name w:val="annotation text"/>
    <w:basedOn w:val="Normal"/>
    <w:link w:val="CommentTextChar"/>
    <w:uiPriority w:val="99"/>
    <w:semiHidden/>
    <w:unhideWhenUsed/>
    <w:rsid w:val="00930862"/>
    <w:rPr>
      <w:sz w:val="20"/>
      <w:szCs w:val="20"/>
    </w:rPr>
  </w:style>
  <w:style w:type="character" w:customStyle="1" w:styleId="CommentTextChar">
    <w:name w:val="Comment Text Char"/>
    <w:basedOn w:val="DefaultParagraphFont"/>
    <w:link w:val="CommentText"/>
    <w:uiPriority w:val="99"/>
    <w:semiHidden/>
    <w:rsid w:val="00930862"/>
    <w:rPr>
      <w:sz w:val="20"/>
      <w:szCs w:val="20"/>
    </w:rPr>
  </w:style>
  <w:style w:type="paragraph" w:styleId="CommentSubject">
    <w:name w:val="annotation subject"/>
    <w:basedOn w:val="CommentText"/>
    <w:next w:val="CommentText"/>
    <w:link w:val="CommentSubjectChar"/>
    <w:uiPriority w:val="99"/>
    <w:semiHidden/>
    <w:unhideWhenUsed/>
    <w:rsid w:val="00930862"/>
    <w:rPr>
      <w:b/>
      <w:bCs/>
    </w:rPr>
  </w:style>
  <w:style w:type="character" w:customStyle="1" w:styleId="CommentSubjectChar">
    <w:name w:val="Comment Subject Char"/>
    <w:basedOn w:val="CommentTextChar"/>
    <w:link w:val="CommentSubject"/>
    <w:uiPriority w:val="99"/>
    <w:semiHidden/>
    <w:rsid w:val="00930862"/>
    <w:rPr>
      <w:b/>
      <w:bCs/>
      <w:sz w:val="20"/>
      <w:szCs w:val="20"/>
    </w:rPr>
  </w:style>
  <w:style w:type="character" w:customStyle="1" w:styleId="apple-converted-space">
    <w:name w:val="apple-converted-space"/>
    <w:basedOn w:val="DefaultParagraphFont"/>
    <w:rsid w:val="001353EE"/>
  </w:style>
  <w:style w:type="paragraph" w:styleId="ListParagraph">
    <w:name w:val="List Paragraph"/>
    <w:basedOn w:val="Normal"/>
    <w:uiPriority w:val="34"/>
    <w:qFormat/>
    <w:rsid w:val="00D81EAD"/>
    <w:pPr>
      <w:ind w:left="720"/>
      <w:contextualSpacing/>
    </w:pPr>
  </w:style>
  <w:style w:type="character" w:customStyle="1" w:styleId="Heading1Char">
    <w:name w:val="Heading 1 Char"/>
    <w:basedOn w:val="DefaultParagraphFont"/>
    <w:link w:val="Heading1"/>
    <w:uiPriority w:val="9"/>
    <w:rsid w:val="00651079"/>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C1435C"/>
    <w:pPr>
      <w:tabs>
        <w:tab w:val="center" w:pos="4680"/>
        <w:tab w:val="right" w:pos="9360"/>
      </w:tabs>
    </w:pPr>
  </w:style>
  <w:style w:type="character" w:customStyle="1" w:styleId="HeaderChar">
    <w:name w:val="Header Char"/>
    <w:basedOn w:val="DefaultParagraphFont"/>
    <w:link w:val="Header"/>
    <w:uiPriority w:val="99"/>
    <w:rsid w:val="00C1435C"/>
  </w:style>
  <w:style w:type="paragraph" w:styleId="Footer">
    <w:name w:val="footer"/>
    <w:basedOn w:val="Normal"/>
    <w:link w:val="FooterChar"/>
    <w:uiPriority w:val="99"/>
    <w:unhideWhenUsed/>
    <w:rsid w:val="00C1435C"/>
    <w:pPr>
      <w:tabs>
        <w:tab w:val="center" w:pos="4680"/>
        <w:tab w:val="right" w:pos="9360"/>
      </w:tabs>
    </w:pPr>
  </w:style>
  <w:style w:type="character" w:customStyle="1" w:styleId="FooterChar">
    <w:name w:val="Footer Char"/>
    <w:basedOn w:val="DefaultParagraphFont"/>
    <w:link w:val="Footer"/>
    <w:uiPriority w:val="99"/>
    <w:rsid w:val="00C1435C"/>
  </w:style>
  <w:style w:type="table" w:styleId="TableGrid">
    <w:name w:val="Table Grid"/>
    <w:basedOn w:val="TableNormal"/>
    <w:uiPriority w:val="59"/>
    <w:rsid w:val="00222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022716">
      <w:bodyDiv w:val="1"/>
      <w:marLeft w:val="0"/>
      <w:marRight w:val="0"/>
      <w:marTop w:val="0"/>
      <w:marBottom w:val="0"/>
      <w:divBdr>
        <w:top w:val="none" w:sz="0" w:space="0" w:color="auto"/>
        <w:left w:val="none" w:sz="0" w:space="0" w:color="auto"/>
        <w:bottom w:val="none" w:sz="0" w:space="0" w:color="auto"/>
        <w:right w:val="none" w:sz="0" w:space="0" w:color="auto"/>
      </w:divBdr>
      <w:divsChild>
        <w:div w:id="530413728">
          <w:marLeft w:val="0"/>
          <w:marRight w:val="0"/>
          <w:marTop w:val="0"/>
          <w:marBottom w:val="0"/>
          <w:divBdr>
            <w:top w:val="none" w:sz="0" w:space="0" w:color="auto"/>
            <w:left w:val="none" w:sz="0" w:space="0" w:color="auto"/>
            <w:bottom w:val="none" w:sz="0" w:space="0" w:color="auto"/>
            <w:right w:val="none" w:sz="0" w:space="0" w:color="auto"/>
          </w:divBdr>
        </w:div>
        <w:div w:id="764421821">
          <w:marLeft w:val="0"/>
          <w:marRight w:val="0"/>
          <w:marTop w:val="0"/>
          <w:marBottom w:val="0"/>
          <w:divBdr>
            <w:top w:val="none" w:sz="0" w:space="0" w:color="auto"/>
            <w:left w:val="none" w:sz="0" w:space="0" w:color="auto"/>
            <w:bottom w:val="none" w:sz="0" w:space="0" w:color="auto"/>
            <w:right w:val="none" w:sz="0" w:space="0" w:color="auto"/>
          </w:divBdr>
        </w:div>
        <w:div w:id="1080910577">
          <w:marLeft w:val="0"/>
          <w:marRight w:val="0"/>
          <w:marTop w:val="0"/>
          <w:marBottom w:val="0"/>
          <w:divBdr>
            <w:top w:val="none" w:sz="0" w:space="0" w:color="auto"/>
            <w:left w:val="none" w:sz="0" w:space="0" w:color="auto"/>
            <w:bottom w:val="none" w:sz="0" w:space="0" w:color="auto"/>
            <w:right w:val="none" w:sz="0" w:space="0" w:color="auto"/>
          </w:divBdr>
        </w:div>
        <w:div w:id="1352805348">
          <w:marLeft w:val="0"/>
          <w:marRight w:val="0"/>
          <w:marTop w:val="0"/>
          <w:marBottom w:val="0"/>
          <w:divBdr>
            <w:top w:val="none" w:sz="0" w:space="0" w:color="auto"/>
            <w:left w:val="none" w:sz="0" w:space="0" w:color="auto"/>
            <w:bottom w:val="none" w:sz="0" w:space="0" w:color="auto"/>
            <w:right w:val="none" w:sz="0" w:space="0" w:color="auto"/>
          </w:divBdr>
        </w:div>
        <w:div w:id="1390374322">
          <w:marLeft w:val="0"/>
          <w:marRight w:val="0"/>
          <w:marTop w:val="0"/>
          <w:marBottom w:val="0"/>
          <w:divBdr>
            <w:top w:val="none" w:sz="0" w:space="0" w:color="auto"/>
            <w:left w:val="none" w:sz="0" w:space="0" w:color="auto"/>
            <w:bottom w:val="none" w:sz="0" w:space="0" w:color="auto"/>
            <w:right w:val="none" w:sz="0" w:space="0" w:color="auto"/>
          </w:divBdr>
        </w:div>
        <w:div w:id="1939832121">
          <w:marLeft w:val="0"/>
          <w:marRight w:val="0"/>
          <w:marTop w:val="0"/>
          <w:marBottom w:val="0"/>
          <w:divBdr>
            <w:top w:val="none" w:sz="0" w:space="0" w:color="auto"/>
            <w:left w:val="none" w:sz="0" w:space="0" w:color="auto"/>
            <w:bottom w:val="none" w:sz="0" w:space="0" w:color="auto"/>
            <w:right w:val="none" w:sz="0" w:space="0" w:color="auto"/>
          </w:divBdr>
        </w:div>
        <w:div w:id="703403570">
          <w:marLeft w:val="0"/>
          <w:marRight w:val="0"/>
          <w:marTop w:val="0"/>
          <w:marBottom w:val="0"/>
          <w:divBdr>
            <w:top w:val="none" w:sz="0" w:space="0" w:color="auto"/>
            <w:left w:val="none" w:sz="0" w:space="0" w:color="auto"/>
            <w:bottom w:val="none" w:sz="0" w:space="0" w:color="auto"/>
            <w:right w:val="none" w:sz="0" w:space="0" w:color="auto"/>
          </w:divBdr>
        </w:div>
        <w:div w:id="391926517">
          <w:marLeft w:val="0"/>
          <w:marRight w:val="0"/>
          <w:marTop w:val="0"/>
          <w:marBottom w:val="0"/>
          <w:divBdr>
            <w:top w:val="none" w:sz="0" w:space="0" w:color="auto"/>
            <w:left w:val="none" w:sz="0" w:space="0" w:color="auto"/>
            <w:bottom w:val="none" w:sz="0" w:space="0" w:color="auto"/>
            <w:right w:val="none" w:sz="0" w:space="0" w:color="auto"/>
          </w:divBdr>
        </w:div>
      </w:divsChild>
    </w:div>
    <w:div w:id="1057433402">
      <w:bodyDiv w:val="1"/>
      <w:marLeft w:val="0"/>
      <w:marRight w:val="0"/>
      <w:marTop w:val="0"/>
      <w:marBottom w:val="0"/>
      <w:divBdr>
        <w:top w:val="none" w:sz="0" w:space="0" w:color="auto"/>
        <w:left w:val="none" w:sz="0" w:space="0" w:color="auto"/>
        <w:bottom w:val="none" w:sz="0" w:space="0" w:color="auto"/>
        <w:right w:val="none" w:sz="0" w:space="0" w:color="auto"/>
      </w:divBdr>
      <w:divsChild>
        <w:div w:id="1404835359">
          <w:marLeft w:val="0"/>
          <w:marRight w:val="0"/>
          <w:marTop w:val="0"/>
          <w:marBottom w:val="0"/>
          <w:divBdr>
            <w:top w:val="none" w:sz="0" w:space="0" w:color="auto"/>
            <w:left w:val="none" w:sz="0" w:space="0" w:color="auto"/>
            <w:bottom w:val="none" w:sz="0" w:space="0" w:color="auto"/>
            <w:right w:val="none" w:sz="0" w:space="0" w:color="auto"/>
          </w:divBdr>
          <w:divsChild>
            <w:div w:id="443814427">
              <w:marLeft w:val="0"/>
              <w:marRight w:val="0"/>
              <w:marTop w:val="0"/>
              <w:marBottom w:val="0"/>
              <w:divBdr>
                <w:top w:val="none" w:sz="0" w:space="0" w:color="auto"/>
                <w:left w:val="none" w:sz="0" w:space="0" w:color="auto"/>
                <w:bottom w:val="none" w:sz="0" w:space="0" w:color="auto"/>
                <w:right w:val="none" w:sz="0" w:space="0" w:color="auto"/>
              </w:divBdr>
            </w:div>
            <w:div w:id="161167079">
              <w:marLeft w:val="0"/>
              <w:marRight w:val="0"/>
              <w:marTop w:val="0"/>
              <w:marBottom w:val="0"/>
              <w:divBdr>
                <w:top w:val="none" w:sz="0" w:space="0" w:color="auto"/>
                <w:left w:val="none" w:sz="0" w:space="0" w:color="auto"/>
                <w:bottom w:val="none" w:sz="0" w:space="0" w:color="auto"/>
                <w:right w:val="none" w:sz="0" w:space="0" w:color="auto"/>
              </w:divBdr>
            </w:div>
            <w:div w:id="856771558">
              <w:marLeft w:val="0"/>
              <w:marRight w:val="0"/>
              <w:marTop w:val="0"/>
              <w:marBottom w:val="0"/>
              <w:divBdr>
                <w:top w:val="none" w:sz="0" w:space="0" w:color="auto"/>
                <w:left w:val="none" w:sz="0" w:space="0" w:color="auto"/>
                <w:bottom w:val="none" w:sz="0" w:space="0" w:color="auto"/>
                <w:right w:val="none" w:sz="0" w:space="0" w:color="auto"/>
              </w:divBdr>
            </w:div>
            <w:div w:id="1157920840">
              <w:marLeft w:val="0"/>
              <w:marRight w:val="0"/>
              <w:marTop w:val="0"/>
              <w:marBottom w:val="0"/>
              <w:divBdr>
                <w:top w:val="none" w:sz="0" w:space="0" w:color="auto"/>
                <w:left w:val="none" w:sz="0" w:space="0" w:color="auto"/>
                <w:bottom w:val="none" w:sz="0" w:space="0" w:color="auto"/>
                <w:right w:val="none" w:sz="0" w:space="0" w:color="auto"/>
              </w:divBdr>
            </w:div>
            <w:div w:id="353195694">
              <w:marLeft w:val="0"/>
              <w:marRight w:val="0"/>
              <w:marTop w:val="0"/>
              <w:marBottom w:val="0"/>
              <w:divBdr>
                <w:top w:val="none" w:sz="0" w:space="0" w:color="auto"/>
                <w:left w:val="none" w:sz="0" w:space="0" w:color="auto"/>
                <w:bottom w:val="none" w:sz="0" w:space="0" w:color="auto"/>
                <w:right w:val="none" w:sz="0" w:space="0" w:color="auto"/>
              </w:divBdr>
            </w:div>
            <w:div w:id="2007706395">
              <w:marLeft w:val="0"/>
              <w:marRight w:val="0"/>
              <w:marTop w:val="0"/>
              <w:marBottom w:val="0"/>
              <w:divBdr>
                <w:top w:val="none" w:sz="0" w:space="0" w:color="auto"/>
                <w:left w:val="none" w:sz="0" w:space="0" w:color="auto"/>
                <w:bottom w:val="none" w:sz="0" w:space="0" w:color="auto"/>
                <w:right w:val="none" w:sz="0" w:space="0" w:color="auto"/>
              </w:divBdr>
            </w:div>
            <w:div w:id="1503474617">
              <w:marLeft w:val="0"/>
              <w:marRight w:val="0"/>
              <w:marTop w:val="0"/>
              <w:marBottom w:val="0"/>
              <w:divBdr>
                <w:top w:val="none" w:sz="0" w:space="0" w:color="auto"/>
                <w:left w:val="none" w:sz="0" w:space="0" w:color="auto"/>
                <w:bottom w:val="none" w:sz="0" w:space="0" w:color="auto"/>
                <w:right w:val="none" w:sz="0" w:space="0" w:color="auto"/>
              </w:divBdr>
            </w:div>
            <w:div w:id="1088619401">
              <w:marLeft w:val="0"/>
              <w:marRight w:val="0"/>
              <w:marTop w:val="0"/>
              <w:marBottom w:val="0"/>
              <w:divBdr>
                <w:top w:val="none" w:sz="0" w:space="0" w:color="auto"/>
                <w:left w:val="none" w:sz="0" w:space="0" w:color="auto"/>
                <w:bottom w:val="none" w:sz="0" w:space="0" w:color="auto"/>
                <w:right w:val="none" w:sz="0" w:space="0" w:color="auto"/>
              </w:divBdr>
            </w:div>
            <w:div w:id="544492016">
              <w:marLeft w:val="0"/>
              <w:marRight w:val="0"/>
              <w:marTop w:val="0"/>
              <w:marBottom w:val="0"/>
              <w:divBdr>
                <w:top w:val="none" w:sz="0" w:space="0" w:color="auto"/>
                <w:left w:val="none" w:sz="0" w:space="0" w:color="auto"/>
                <w:bottom w:val="none" w:sz="0" w:space="0" w:color="auto"/>
                <w:right w:val="none" w:sz="0" w:space="0" w:color="auto"/>
              </w:divBdr>
            </w:div>
            <w:div w:id="174267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CECFF-EEFF-44D0-98E5-73A10B93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American Library Association</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Ostman</dc:creator>
  <cp:lastModifiedBy>Melanie Welch</cp:lastModifiedBy>
  <cp:revision>2</cp:revision>
  <cp:lastPrinted>2019-04-04T14:42:00Z</cp:lastPrinted>
  <dcterms:created xsi:type="dcterms:W3CDTF">2019-05-29T19:01:00Z</dcterms:created>
  <dcterms:modified xsi:type="dcterms:W3CDTF">2019-05-29T19:01:00Z</dcterms:modified>
</cp:coreProperties>
</file>