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0C0368" w14:textId="77777777" w:rsidR="0077510A" w:rsidRDefault="00BC7412">
      <w:pPr>
        <w:shd w:val="clear" w:color="auto" w:fill="FFFFFF"/>
        <w:spacing w:line="240" w:lineRule="auto"/>
        <w:jc w:val="center"/>
        <w:rPr>
          <w:rFonts w:ascii="Calibri" w:eastAsia="Calibri" w:hAnsi="Calibri" w:cs="Calibri"/>
          <w:b/>
          <w:u w:val="single"/>
        </w:rPr>
      </w:pPr>
      <w:r w:rsidRPr="00245C8C">
        <w:rPr>
          <w:rFonts w:ascii="Calibri" w:eastAsia="Calibri" w:hAnsi="Calibri" w:cs="Calibri"/>
          <w:b/>
          <w:noProof/>
          <w:lang w:val="en-US"/>
        </w:rPr>
        <w:drawing>
          <wp:inline distT="114300" distB="114300" distL="114300" distR="114300" wp14:anchorId="3796FAB5" wp14:editId="361CD4CF">
            <wp:extent cx="5943600" cy="123825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6"/>
                    <a:srcRect/>
                    <a:stretch>
                      <a:fillRect/>
                    </a:stretch>
                  </pic:blipFill>
                  <pic:spPr>
                    <a:xfrm>
                      <a:off x="0" y="0"/>
                      <a:ext cx="5943600" cy="1238250"/>
                    </a:xfrm>
                    <a:prstGeom prst="rect">
                      <a:avLst/>
                    </a:prstGeom>
                    <a:ln/>
                  </pic:spPr>
                </pic:pic>
              </a:graphicData>
            </a:graphic>
          </wp:inline>
        </w:drawing>
      </w:r>
    </w:p>
    <w:p w14:paraId="12F421BB" w14:textId="77777777" w:rsidR="00844C06" w:rsidRPr="00C1435C" w:rsidRDefault="00844C06" w:rsidP="00844C06">
      <w:pPr>
        <w:rPr>
          <w:b/>
          <w:u w:val="single"/>
        </w:rPr>
      </w:pPr>
    </w:p>
    <w:p w14:paraId="3ABEC9D1" w14:textId="77777777" w:rsidR="00844C06" w:rsidRPr="002C2DB0" w:rsidRDefault="00844C06" w:rsidP="00844C06">
      <w:pPr>
        <w:jc w:val="center"/>
        <w:rPr>
          <w:b/>
          <w:u w:val="single"/>
        </w:rPr>
      </w:pPr>
    </w:p>
    <w:p w14:paraId="48721B91" w14:textId="77777777" w:rsidR="0077510A" w:rsidRDefault="00BC7412">
      <w:pPr>
        <w:shd w:val="clear" w:color="auto" w:fill="FFFFFF"/>
        <w:spacing w:line="240" w:lineRule="auto"/>
        <w:jc w:val="center"/>
        <w:rPr>
          <w:b/>
          <w:sz w:val="28"/>
          <w:szCs w:val="28"/>
          <w:u w:val="single"/>
        </w:rPr>
      </w:pPr>
      <w:r>
        <w:rPr>
          <w:b/>
          <w:sz w:val="28"/>
          <w:szCs w:val="28"/>
          <w:u w:val="single"/>
        </w:rPr>
        <w:t>Model Program</w:t>
      </w:r>
    </w:p>
    <w:p w14:paraId="5C98537B" w14:textId="77777777" w:rsidR="0077510A" w:rsidRPr="003950FB" w:rsidRDefault="0077510A" w:rsidP="00844C06">
      <w:pPr>
        <w:shd w:val="clear" w:color="auto" w:fill="FFFFFF"/>
        <w:spacing w:line="240" w:lineRule="auto"/>
        <w:rPr>
          <w:rFonts w:eastAsia="Calibri"/>
          <w:b/>
          <w:u w:val="single"/>
        </w:rPr>
      </w:pPr>
    </w:p>
    <w:p w14:paraId="5AC7834D" w14:textId="77777777" w:rsidR="0077510A" w:rsidRPr="003950FB" w:rsidRDefault="0077510A" w:rsidP="00844C06">
      <w:pPr>
        <w:shd w:val="clear" w:color="auto" w:fill="FFFFFF"/>
        <w:spacing w:line="240" w:lineRule="auto"/>
        <w:rPr>
          <w:rFonts w:eastAsia="Calibri"/>
        </w:rPr>
      </w:pPr>
    </w:p>
    <w:p w14:paraId="33051736" w14:textId="1E90C1BE" w:rsidR="0077510A" w:rsidRPr="003950FB" w:rsidRDefault="00BC7412" w:rsidP="00844C06">
      <w:pPr>
        <w:shd w:val="clear" w:color="auto" w:fill="FFFFFF"/>
        <w:spacing w:line="240" w:lineRule="auto"/>
        <w:rPr>
          <w:rFonts w:eastAsia="Calibri"/>
          <w:b/>
        </w:rPr>
      </w:pPr>
      <w:r w:rsidRPr="003950FB">
        <w:rPr>
          <w:rFonts w:eastAsia="Calibri"/>
          <w:b/>
        </w:rPr>
        <w:t xml:space="preserve">Program title: </w:t>
      </w:r>
      <w:r w:rsidR="00F153C7">
        <w:rPr>
          <w:rFonts w:eastAsia="Calibri"/>
        </w:rPr>
        <w:t>My Two Cents on Bartering</w:t>
      </w:r>
    </w:p>
    <w:p w14:paraId="65583E38" w14:textId="77777777" w:rsidR="0077510A" w:rsidRPr="003950FB" w:rsidRDefault="0077510A" w:rsidP="00901FFC">
      <w:pPr>
        <w:shd w:val="clear" w:color="auto" w:fill="FFFFFF"/>
        <w:spacing w:line="240" w:lineRule="auto"/>
        <w:rPr>
          <w:rFonts w:eastAsia="Calibri"/>
        </w:rPr>
      </w:pPr>
    </w:p>
    <w:p w14:paraId="0557CEC0" w14:textId="2EFC1678" w:rsidR="0077510A" w:rsidRDefault="00BC7412" w:rsidP="00342762">
      <w:pPr>
        <w:shd w:val="clear" w:color="auto" w:fill="FFFFFF"/>
        <w:spacing w:line="240" w:lineRule="auto"/>
        <w:rPr>
          <w:rFonts w:eastAsia="Calibri"/>
        </w:rPr>
      </w:pPr>
      <w:r w:rsidRPr="003950FB">
        <w:rPr>
          <w:rFonts w:eastAsia="Calibri"/>
          <w:b/>
        </w:rPr>
        <w:t>Program summary:</w:t>
      </w:r>
      <w:r w:rsidRPr="003950FB">
        <w:rPr>
          <w:rFonts w:eastAsia="Calibri"/>
        </w:rPr>
        <w:t xml:space="preserve"> This instructor</w:t>
      </w:r>
      <w:r w:rsidR="00BF3961">
        <w:rPr>
          <w:rFonts w:eastAsia="Calibri"/>
        </w:rPr>
        <w:t>-</w:t>
      </w:r>
      <w:r w:rsidRPr="003950FB">
        <w:rPr>
          <w:rFonts w:eastAsia="Calibri"/>
        </w:rPr>
        <w:t xml:space="preserve">led program involves a storytime reading of </w:t>
      </w:r>
      <w:r w:rsidRPr="003950FB">
        <w:rPr>
          <w:rFonts w:eastAsia="Calibri"/>
          <w:i/>
        </w:rPr>
        <w:t>One Cent, Two Cents, Old Cent, New Cent</w:t>
      </w:r>
      <w:r w:rsidRPr="003950FB">
        <w:rPr>
          <w:rFonts w:eastAsia="Calibri"/>
        </w:rPr>
        <w:t>. After reading the story</w:t>
      </w:r>
      <w:r w:rsidR="00BF3961">
        <w:rPr>
          <w:rFonts w:eastAsia="Calibri"/>
        </w:rPr>
        <w:t>,</w:t>
      </w:r>
      <w:r w:rsidRPr="003950FB">
        <w:rPr>
          <w:rFonts w:eastAsia="Calibri"/>
        </w:rPr>
        <w:t xml:space="preserve"> the instructor </w:t>
      </w:r>
      <w:r w:rsidR="00BF3961">
        <w:rPr>
          <w:rFonts w:eastAsia="Calibri"/>
        </w:rPr>
        <w:t>and participating children will compare and discuss</w:t>
      </w:r>
      <w:r w:rsidRPr="003950FB">
        <w:rPr>
          <w:rFonts w:eastAsia="Calibri"/>
        </w:rPr>
        <w:t xml:space="preserve"> bartering</w:t>
      </w:r>
      <w:r w:rsidR="00BF3961">
        <w:rPr>
          <w:rFonts w:eastAsia="Calibri"/>
        </w:rPr>
        <w:t xml:space="preserve"> and using money</w:t>
      </w:r>
      <w:r w:rsidRPr="003950FB">
        <w:rPr>
          <w:rFonts w:eastAsia="Calibri"/>
        </w:rPr>
        <w:t xml:space="preserve"> to </w:t>
      </w:r>
      <w:r w:rsidR="00BF3961">
        <w:rPr>
          <w:rFonts w:eastAsia="Calibri"/>
        </w:rPr>
        <w:t>obtain the things we need and want</w:t>
      </w:r>
      <w:r w:rsidRPr="003950FB">
        <w:rPr>
          <w:rFonts w:eastAsia="Calibri"/>
        </w:rPr>
        <w:t>.</w:t>
      </w:r>
    </w:p>
    <w:p w14:paraId="3AB51131" w14:textId="77777777" w:rsidR="00844C06" w:rsidRPr="003950FB" w:rsidRDefault="00844C06" w:rsidP="00342762">
      <w:pPr>
        <w:shd w:val="clear" w:color="auto" w:fill="FFFFFF"/>
        <w:spacing w:line="240" w:lineRule="auto"/>
        <w:rPr>
          <w:rFonts w:eastAsia="Calibri"/>
          <w:i/>
        </w:rPr>
      </w:pPr>
    </w:p>
    <w:p w14:paraId="66D23448" w14:textId="77777777" w:rsidR="00844C06" w:rsidRPr="001824F6" w:rsidRDefault="00844C06" w:rsidP="00844C06">
      <w:r w:rsidRPr="001824F6">
        <w:rPr>
          <w:b/>
        </w:rPr>
        <w:t>Duration:</w:t>
      </w:r>
      <w:r w:rsidRPr="001824F6">
        <w:t xml:space="preserve"> One hour</w:t>
      </w:r>
    </w:p>
    <w:p w14:paraId="292C9D5A" w14:textId="77777777" w:rsidR="00844C06" w:rsidRPr="001824F6" w:rsidRDefault="00844C06" w:rsidP="00844C06"/>
    <w:p w14:paraId="2F9D4E74" w14:textId="730966C9" w:rsidR="00844C06" w:rsidRPr="00B95841" w:rsidRDefault="00844C06" w:rsidP="00844C06">
      <w:r w:rsidRPr="001824F6">
        <w:rPr>
          <w:b/>
        </w:rPr>
        <w:t xml:space="preserve">Suggested venue: </w:t>
      </w:r>
      <w:r w:rsidRPr="001824F6">
        <w:t xml:space="preserve"> </w:t>
      </w:r>
      <w:r w:rsidRPr="00D649CE">
        <w:rPr>
          <w:rFonts w:ascii="Segoe UI Symbol" w:hAnsi="Segoe UI Symbol" w:cs="Segoe UI Symbol"/>
        </w:rPr>
        <w:t>☑</w:t>
      </w:r>
      <w:r w:rsidRPr="00B95841">
        <w:t xml:space="preserve"> In</w:t>
      </w:r>
      <w:r w:rsidR="00D80E08">
        <w:t xml:space="preserve"> </w:t>
      </w:r>
      <w:proofErr w:type="gramStart"/>
      <w:r w:rsidRPr="00B95841">
        <w:t xml:space="preserve">Library  </w:t>
      </w:r>
      <w:r w:rsidRPr="00D649CE">
        <w:rPr>
          <w:rFonts w:ascii="Segoe UI Symbol" w:hAnsi="Segoe UI Symbol" w:cs="Segoe UI Symbol"/>
        </w:rPr>
        <w:t>☐</w:t>
      </w:r>
      <w:proofErr w:type="gramEnd"/>
      <w:r w:rsidRPr="00B95841">
        <w:t xml:space="preserve"> At</w:t>
      </w:r>
      <w:r w:rsidR="00D80E08">
        <w:t xml:space="preserve"> </w:t>
      </w:r>
      <w:r w:rsidRPr="00B95841">
        <w:t xml:space="preserve">Home  </w:t>
      </w:r>
      <w:r w:rsidRPr="00D649CE">
        <w:rPr>
          <w:rFonts w:ascii="Segoe UI Symbol" w:hAnsi="Segoe UI Symbol" w:cs="Segoe UI Symbol"/>
        </w:rPr>
        <w:t>☐</w:t>
      </w:r>
      <w:r w:rsidRPr="00B95841">
        <w:t xml:space="preserve"> Either</w:t>
      </w:r>
    </w:p>
    <w:p w14:paraId="40D779EE" w14:textId="77777777" w:rsidR="00844C06" w:rsidRPr="001824F6" w:rsidRDefault="00844C06" w:rsidP="00844C06"/>
    <w:p w14:paraId="256D655F" w14:textId="54753EAE" w:rsidR="00844C06" w:rsidRPr="00B95841" w:rsidRDefault="00844C06" w:rsidP="00844C06">
      <w:r w:rsidRPr="001824F6">
        <w:rPr>
          <w:b/>
        </w:rPr>
        <w:t xml:space="preserve">Instructor led: </w:t>
      </w:r>
      <w:r w:rsidRPr="001824F6">
        <w:t xml:space="preserve"> </w:t>
      </w:r>
      <w:r w:rsidRPr="00D649CE">
        <w:rPr>
          <w:rFonts w:ascii="Segoe UI Symbol" w:hAnsi="Segoe UI Symbol" w:cs="Segoe UI Symbol"/>
        </w:rPr>
        <w:t>☑</w:t>
      </w:r>
      <w:r w:rsidRPr="00B95841">
        <w:t xml:space="preserve"> </w:t>
      </w:r>
      <w:proofErr w:type="gramStart"/>
      <w:r w:rsidRPr="00B95841">
        <w:t xml:space="preserve">Yes  </w:t>
      </w:r>
      <w:r w:rsidRPr="00D649CE">
        <w:rPr>
          <w:rFonts w:ascii="Segoe UI Symbol" w:hAnsi="Segoe UI Symbol" w:cs="Segoe UI Symbol"/>
        </w:rPr>
        <w:t>☐</w:t>
      </w:r>
      <w:proofErr w:type="gramEnd"/>
      <w:r w:rsidRPr="00B95841">
        <w:t xml:space="preserve"> No  </w:t>
      </w:r>
      <w:r w:rsidRPr="00D649CE">
        <w:rPr>
          <w:rFonts w:ascii="Segoe UI Symbol" w:hAnsi="Segoe UI Symbol" w:cs="Segoe UI Symbol"/>
        </w:rPr>
        <w:t>☐</w:t>
      </w:r>
      <w:r w:rsidRPr="00B95841">
        <w:t xml:space="preserve"> Either</w:t>
      </w:r>
      <w:r w:rsidRPr="00B95841">
        <w:tab/>
      </w:r>
      <w:r w:rsidRPr="001824F6">
        <w:rPr>
          <w:b/>
        </w:rPr>
        <w:t>Facilitation required:</w:t>
      </w:r>
      <w:r w:rsidRPr="00D649CE">
        <w:t xml:space="preserve"> </w:t>
      </w:r>
      <w:r w:rsidRPr="00D649CE">
        <w:rPr>
          <w:rFonts w:ascii="Segoe UI Symbol" w:hAnsi="Segoe UI Symbol" w:cs="Segoe UI Symbol"/>
        </w:rPr>
        <w:t>☑</w:t>
      </w:r>
      <w:r w:rsidRPr="00B95841">
        <w:t xml:space="preserve"> Yes  </w:t>
      </w:r>
      <w:r w:rsidRPr="00D649CE">
        <w:rPr>
          <w:rFonts w:ascii="Segoe UI Symbol" w:hAnsi="Segoe UI Symbol" w:cs="Segoe UI Symbol"/>
        </w:rPr>
        <w:t>☐</w:t>
      </w:r>
      <w:r w:rsidRPr="00B95841">
        <w:t xml:space="preserve"> No  </w:t>
      </w:r>
    </w:p>
    <w:p w14:paraId="70D6B30B" w14:textId="77777777" w:rsidR="00844C06" w:rsidRPr="001824F6" w:rsidRDefault="00844C06" w:rsidP="00844C06">
      <w:r w:rsidRPr="001824F6">
        <w:tab/>
      </w:r>
    </w:p>
    <w:p w14:paraId="779F9C69" w14:textId="77777777" w:rsidR="00844C06" w:rsidRPr="001824F6" w:rsidRDefault="00844C06" w:rsidP="00844C06">
      <w:pPr>
        <w:spacing w:after="120"/>
      </w:pPr>
      <w:r w:rsidRPr="001824F6">
        <w:rPr>
          <w:b/>
        </w:rPr>
        <w:t>Target audience:</w:t>
      </w:r>
      <w:r w:rsidRPr="001824F6">
        <w:t xml:space="preserve"> </w:t>
      </w:r>
    </w:p>
    <w:tbl>
      <w:tblPr>
        <w:tblStyle w:val="TableGrid"/>
        <w:tblW w:w="0" w:type="auto"/>
        <w:tblInd w:w="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7"/>
        <w:gridCol w:w="8338"/>
      </w:tblGrid>
      <w:tr w:rsidR="00844C06" w:rsidRPr="00B95841" w14:paraId="1C2791F1" w14:textId="77777777" w:rsidTr="00D649CE">
        <w:tc>
          <w:tcPr>
            <w:tcW w:w="450" w:type="dxa"/>
          </w:tcPr>
          <w:p w14:paraId="41406C3E" w14:textId="77777777" w:rsidR="00844C06" w:rsidRPr="00D649CE" w:rsidRDefault="00844C06" w:rsidP="00D649CE">
            <w:pPr>
              <w:ind w:left="71"/>
              <w:rPr>
                <w:rFonts w:ascii="Arial" w:hAnsi="Arial" w:cs="Arial"/>
                <w:sz w:val="22"/>
                <w:szCs w:val="22"/>
                <w:highlight w:val="yellow"/>
              </w:rPr>
            </w:pPr>
            <w:r w:rsidRPr="00D649CE">
              <w:rPr>
                <w:rFonts w:ascii="Segoe UI Symbol" w:hAnsi="Segoe UI Symbol" w:cs="Segoe UI Symbol"/>
                <w:sz w:val="22"/>
                <w:szCs w:val="22"/>
              </w:rPr>
              <w:t>☑</w:t>
            </w:r>
          </w:p>
        </w:tc>
        <w:tc>
          <w:tcPr>
            <w:tcW w:w="8338" w:type="dxa"/>
            <w:vAlign w:val="center"/>
          </w:tcPr>
          <w:p w14:paraId="5F85695A" w14:textId="77777777" w:rsidR="00844C06" w:rsidRPr="001824F6" w:rsidRDefault="00844C06" w:rsidP="00D649CE">
            <w:pPr>
              <w:rPr>
                <w:rFonts w:ascii="Arial" w:hAnsi="Arial" w:cs="Arial"/>
                <w:sz w:val="22"/>
                <w:szCs w:val="22"/>
                <w:highlight w:val="yellow"/>
              </w:rPr>
            </w:pPr>
            <w:r w:rsidRPr="00B95841">
              <w:rPr>
                <w:rFonts w:ascii="Arial" w:hAnsi="Arial" w:cs="Arial"/>
                <w:sz w:val="22"/>
                <w:szCs w:val="22"/>
              </w:rPr>
              <w:t>Kids (a</w:t>
            </w:r>
            <w:r w:rsidRPr="001824F6">
              <w:rPr>
                <w:rFonts w:ascii="Arial" w:hAnsi="Arial" w:cs="Arial"/>
                <w:sz w:val="22"/>
                <w:szCs w:val="22"/>
              </w:rPr>
              <w:t>ges 3–7)</w:t>
            </w:r>
          </w:p>
        </w:tc>
      </w:tr>
      <w:tr w:rsidR="00844C06" w:rsidRPr="00B95841" w14:paraId="538259E7" w14:textId="77777777" w:rsidTr="00D649CE">
        <w:tc>
          <w:tcPr>
            <w:tcW w:w="450" w:type="dxa"/>
          </w:tcPr>
          <w:p w14:paraId="351681C6" w14:textId="77777777" w:rsidR="00844C06" w:rsidRPr="00D649CE" w:rsidRDefault="00844C06" w:rsidP="00D649CE">
            <w:pPr>
              <w:ind w:left="71"/>
              <w:rPr>
                <w:rFonts w:ascii="Arial" w:hAnsi="Arial" w:cs="Arial"/>
                <w:sz w:val="22"/>
                <w:szCs w:val="22"/>
                <w:highlight w:val="yellow"/>
              </w:rPr>
            </w:pPr>
            <w:r w:rsidRPr="00D649CE">
              <w:rPr>
                <w:rFonts w:ascii="Segoe UI Symbol" w:hAnsi="Segoe UI Symbol" w:cs="Segoe UI Symbol"/>
                <w:sz w:val="22"/>
                <w:szCs w:val="22"/>
              </w:rPr>
              <w:t>☑</w:t>
            </w:r>
          </w:p>
        </w:tc>
        <w:tc>
          <w:tcPr>
            <w:tcW w:w="8338" w:type="dxa"/>
            <w:vAlign w:val="center"/>
          </w:tcPr>
          <w:p w14:paraId="3B7D5DC0" w14:textId="77777777" w:rsidR="00844C06" w:rsidRPr="001824F6" w:rsidRDefault="00844C06" w:rsidP="00D649CE">
            <w:pPr>
              <w:rPr>
                <w:rFonts w:ascii="Arial" w:hAnsi="Arial" w:cs="Arial"/>
                <w:sz w:val="22"/>
                <w:szCs w:val="22"/>
                <w:highlight w:val="yellow"/>
              </w:rPr>
            </w:pPr>
            <w:r w:rsidRPr="00B95841">
              <w:rPr>
                <w:rFonts w:ascii="Arial" w:hAnsi="Arial" w:cs="Arial"/>
                <w:sz w:val="22"/>
                <w:szCs w:val="22"/>
              </w:rPr>
              <w:t>Tweens (ages 8</w:t>
            </w:r>
            <w:r w:rsidRPr="001824F6">
              <w:rPr>
                <w:rFonts w:ascii="Arial" w:hAnsi="Arial" w:cs="Arial"/>
                <w:sz w:val="22"/>
                <w:szCs w:val="22"/>
              </w:rPr>
              <w:t>–12)</w:t>
            </w:r>
          </w:p>
        </w:tc>
      </w:tr>
      <w:tr w:rsidR="00844C06" w:rsidRPr="00B95841" w14:paraId="1B76D6CF" w14:textId="77777777" w:rsidTr="00D649CE">
        <w:tc>
          <w:tcPr>
            <w:tcW w:w="450" w:type="dxa"/>
          </w:tcPr>
          <w:p w14:paraId="4ABFD3E0" w14:textId="2D29F69D" w:rsidR="00844C06" w:rsidRPr="00D649CE" w:rsidRDefault="00844C06" w:rsidP="00D649CE">
            <w:pPr>
              <w:ind w:left="71"/>
              <w:rPr>
                <w:rFonts w:ascii="Arial" w:hAnsi="Arial" w:cs="Arial"/>
                <w:sz w:val="22"/>
                <w:szCs w:val="22"/>
              </w:rPr>
            </w:pPr>
            <w:r w:rsidRPr="00D649CE">
              <w:rPr>
                <w:rFonts w:ascii="Segoe UI Symbol" w:hAnsi="Segoe UI Symbol" w:cs="Segoe UI Symbol"/>
                <w:sz w:val="22"/>
                <w:szCs w:val="22"/>
              </w:rPr>
              <w:t>☐</w:t>
            </w:r>
          </w:p>
        </w:tc>
        <w:tc>
          <w:tcPr>
            <w:tcW w:w="8338" w:type="dxa"/>
            <w:vAlign w:val="center"/>
          </w:tcPr>
          <w:p w14:paraId="3C3013DD" w14:textId="77777777" w:rsidR="00844C06" w:rsidRPr="001824F6" w:rsidRDefault="00844C06" w:rsidP="00D649CE">
            <w:pPr>
              <w:rPr>
                <w:rFonts w:ascii="Arial" w:hAnsi="Arial" w:cs="Arial"/>
                <w:sz w:val="22"/>
                <w:szCs w:val="22"/>
              </w:rPr>
            </w:pPr>
            <w:r w:rsidRPr="00B95841">
              <w:rPr>
                <w:rFonts w:ascii="Arial" w:hAnsi="Arial" w:cs="Arial"/>
                <w:sz w:val="22"/>
                <w:szCs w:val="22"/>
              </w:rPr>
              <w:t>Young adults (ages 13</w:t>
            </w:r>
            <w:r w:rsidRPr="001824F6">
              <w:rPr>
                <w:rFonts w:ascii="Arial" w:hAnsi="Arial" w:cs="Arial"/>
                <w:sz w:val="22"/>
                <w:szCs w:val="22"/>
              </w:rPr>
              <w:t xml:space="preserve">–18) </w:t>
            </w:r>
          </w:p>
        </w:tc>
      </w:tr>
      <w:tr w:rsidR="00844C06" w:rsidRPr="00B95841" w14:paraId="3719D0B8" w14:textId="77777777" w:rsidTr="00D649CE">
        <w:tc>
          <w:tcPr>
            <w:tcW w:w="450" w:type="dxa"/>
          </w:tcPr>
          <w:p w14:paraId="391B8EA7" w14:textId="77777777" w:rsidR="00844C06" w:rsidRPr="00D649CE" w:rsidRDefault="00844C06" w:rsidP="00D649CE">
            <w:pPr>
              <w:ind w:left="71"/>
              <w:rPr>
                <w:rFonts w:ascii="Arial" w:hAnsi="Arial" w:cs="Arial"/>
                <w:sz w:val="22"/>
                <w:szCs w:val="22"/>
              </w:rPr>
            </w:pPr>
            <w:r w:rsidRPr="00D649CE">
              <w:rPr>
                <w:rFonts w:ascii="Segoe UI Symbol" w:hAnsi="Segoe UI Symbol" w:cs="Segoe UI Symbol"/>
                <w:sz w:val="22"/>
                <w:szCs w:val="22"/>
              </w:rPr>
              <w:t>☐</w:t>
            </w:r>
          </w:p>
        </w:tc>
        <w:tc>
          <w:tcPr>
            <w:tcW w:w="8338" w:type="dxa"/>
            <w:vAlign w:val="center"/>
          </w:tcPr>
          <w:p w14:paraId="713C7322" w14:textId="77777777" w:rsidR="00844C06" w:rsidRPr="00B95841" w:rsidRDefault="00844C06" w:rsidP="00D649CE">
            <w:pPr>
              <w:rPr>
                <w:rFonts w:ascii="Arial" w:hAnsi="Arial" w:cs="Arial"/>
                <w:sz w:val="22"/>
                <w:szCs w:val="22"/>
              </w:rPr>
            </w:pPr>
            <w:r w:rsidRPr="00B95841">
              <w:rPr>
                <w:rFonts w:ascii="Arial" w:hAnsi="Arial" w:cs="Arial"/>
                <w:sz w:val="22"/>
                <w:szCs w:val="22"/>
              </w:rPr>
              <w:t xml:space="preserve">Adults </w:t>
            </w:r>
          </w:p>
        </w:tc>
      </w:tr>
      <w:tr w:rsidR="00844C06" w:rsidRPr="00B95841" w14:paraId="6B9FEB1D" w14:textId="77777777" w:rsidTr="00D649CE">
        <w:tc>
          <w:tcPr>
            <w:tcW w:w="450" w:type="dxa"/>
          </w:tcPr>
          <w:p w14:paraId="7468F5F0" w14:textId="77777777" w:rsidR="00844C06" w:rsidRPr="00D649CE" w:rsidRDefault="00844C06" w:rsidP="00D649CE">
            <w:pPr>
              <w:ind w:left="71"/>
              <w:rPr>
                <w:rFonts w:ascii="Arial" w:hAnsi="Arial" w:cs="Arial"/>
                <w:sz w:val="22"/>
                <w:szCs w:val="22"/>
              </w:rPr>
            </w:pPr>
            <w:r w:rsidRPr="00D649CE">
              <w:rPr>
                <w:rFonts w:ascii="Segoe UI Symbol" w:hAnsi="Segoe UI Symbol" w:cs="Segoe UI Symbol"/>
                <w:sz w:val="22"/>
                <w:szCs w:val="22"/>
              </w:rPr>
              <w:t>☐</w:t>
            </w:r>
          </w:p>
        </w:tc>
        <w:tc>
          <w:tcPr>
            <w:tcW w:w="8338" w:type="dxa"/>
            <w:vAlign w:val="center"/>
          </w:tcPr>
          <w:p w14:paraId="79AFE2E2" w14:textId="77777777" w:rsidR="00844C06" w:rsidRPr="00B95841" w:rsidRDefault="00844C06" w:rsidP="00D649CE">
            <w:pPr>
              <w:rPr>
                <w:rFonts w:ascii="Arial" w:hAnsi="Arial" w:cs="Arial"/>
                <w:sz w:val="22"/>
                <w:szCs w:val="22"/>
              </w:rPr>
            </w:pPr>
            <w:r w:rsidRPr="00B95841">
              <w:rPr>
                <w:rFonts w:ascii="Arial" w:hAnsi="Arial" w:cs="Arial"/>
                <w:sz w:val="22"/>
                <w:szCs w:val="22"/>
              </w:rPr>
              <w:t>All ages</w:t>
            </w:r>
          </w:p>
        </w:tc>
      </w:tr>
      <w:tr w:rsidR="00844C06" w:rsidRPr="00B95841" w14:paraId="64662B45" w14:textId="77777777" w:rsidTr="00D649CE">
        <w:tc>
          <w:tcPr>
            <w:tcW w:w="450" w:type="dxa"/>
          </w:tcPr>
          <w:p w14:paraId="710BB0D7" w14:textId="77777777" w:rsidR="00844C06" w:rsidRPr="00D649CE" w:rsidRDefault="00844C06" w:rsidP="00D649CE">
            <w:pPr>
              <w:ind w:left="71"/>
              <w:rPr>
                <w:rFonts w:ascii="Arial" w:hAnsi="Arial" w:cs="Arial"/>
                <w:sz w:val="22"/>
                <w:szCs w:val="22"/>
              </w:rPr>
            </w:pPr>
            <w:r w:rsidRPr="00D649CE">
              <w:rPr>
                <w:rFonts w:ascii="Segoe UI Symbol" w:hAnsi="Segoe UI Symbol" w:cs="Segoe UI Symbol"/>
                <w:sz w:val="22"/>
                <w:szCs w:val="22"/>
              </w:rPr>
              <w:t>☐</w:t>
            </w:r>
          </w:p>
        </w:tc>
        <w:tc>
          <w:tcPr>
            <w:tcW w:w="8338" w:type="dxa"/>
            <w:vAlign w:val="center"/>
          </w:tcPr>
          <w:p w14:paraId="688C2B4E" w14:textId="77777777" w:rsidR="00844C06" w:rsidRPr="001824F6" w:rsidRDefault="00844C06" w:rsidP="00D649CE">
            <w:pPr>
              <w:ind w:left="716" w:hanging="720"/>
              <w:rPr>
                <w:rFonts w:ascii="Arial" w:hAnsi="Arial" w:cs="Arial"/>
                <w:sz w:val="22"/>
                <w:szCs w:val="22"/>
              </w:rPr>
            </w:pPr>
            <w:r w:rsidRPr="00B95841">
              <w:rPr>
                <w:rFonts w:ascii="Arial" w:hAnsi="Arial" w:cs="Arial"/>
                <w:sz w:val="22"/>
                <w:szCs w:val="22"/>
              </w:rPr>
              <w:t>Other:</w:t>
            </w:r>
          </w:p>
        </w:tc>
      </w:tr>
    </w:tbl>
    <w:p w14:paraId="3E96F166" w14:textId="77777777" w:rsidR="00844C06" w:rsidRPr="00B95841" w:rsidRDefault="00844C06" w:rsidP="00844C06">
      <w:pPr>
        <w:pStyle w:val="ListParagraph"/>
        <w:rPr>
          <w:rFonts w:ascii="Arial" w:hAnsi="Arial" w:cs="Arial"/>
          <w:sz w:val="22"/>
          <w:szCs w:val="22"/>
        </w:rPr>
      </w:pPr>
    </w:p>
    <w:p w14:paraId="3FB7AF25" w14:textId="77777777" w:rsidR="00844C06" w:rsidRPr="001824F6" w:rsidRDefault="00844C06" w:rsidP="00844C06">
      <w:pPr>
        <w:spacing w:after="120"/>
        <w:rPr>
          <w:b/>
        </w:rPr>
      </w:pPr>
      <w:r w:rsidRPr="001824F6">
        <w:rPr>
          <w:b/>
        </w:rPr>
        <w:t>Program budget:</w:t>
      </w:r>
    </w:p>
    <w:tbl>
      <w:tblPr>
        <w:tblStyle w:val="TableGrid"/>
        <w:tblW w:w="0" w:type="auto"/>
        <w:tblInd w:w="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4"/>
        <w:gridCol w:w="8338"/>
      </w:tblGrid>
      <w:tr w:rsidR="00844C06" w:rsidRPr="00B95841" w14:paraId="2AF2710C" w14:textId="77777777" w:rsidTr="00D649CE">
        <w:tc>
          <w:tcPr>
            <w:tcW w:w="494" w:type="dxa"/>
          </w:tcPr>
          <w:p w14:paraId="04C6F729" w14:textId="77777777" w:rsidR="00844C06" w:rsidRPr="00D649CE" w:rsidRDefault="00844C06" w:rsidP="00D649CE">
            <w:pPr>
              <w:ind w:left="71"/>
              <w:rPr>
                <w:rFonts w:ascii="Arial" w:hAnsi="Arial" w:cs="Arial"/>
                <w:sz w:val="22"/>
                <w:szCs w:val="22"/>
                <w:highlight w:val="yellow"/>
              </w:rPr>
            </w:pPr>
            <w:r w:rsidRPr="00D649CE">
              <w:rPr>
                <w:rFonts w:ascii="Segoe UI Symbol" w:hAnsi="Segoe UI Symbol" w:cs="Segoe UI Symbol"/>
                <w:sz w:val="22"/>
                <w:szCs w:val="22"/>
              </w:rPr>
              <w:t>☐</w:t>
            </w:r>
          </w:p>
        </w:tc>
        <w:tc>
          <w:tcPr>
            <w:tcW w:w="8338" w:type="dxa"/>
            <w:vAlign w:val="center"/>
          </w:tcPr>
          <w:p w14:paraId="600495C4" w14:textId="77777777" w:rsidR="00844C06" w:rsidRPr="00B95841" w:rsidRDefault="00844C06" w:rsidP="00D649CE">
            <w:pPr>
              <w:rPr>
                <w:rFonts w:ascii="Arial" w:hAnsi="Arial" w:cs="Arial"/>
                <w:sz w:val="22"/>
                <w:szCs w:val="22"/>
                <w:highlight w:val="yellow"/>
              </w:rPr>
            </w:pPr>
            <w:r w:rsidRPr="00B95841">
              <w:rPr>
                <w:rFonts w:ascii="Arial" w:hAnsi="Arial" w:cs="Arial"/>
                <w:sz w:val="22"/>
                <w:szCs w:val="22"/>
              </w:rPr>
              <w:t>$0</w:t>
            </w:r>
          </w:p>
        </w:tc>
      </w:tr>
      <w:tr w:rsidR="00844C06" w:rsidRPr="00B95841" w14:paraId="32D6C411" w14:textId="77777777" w:rsidTr="00D649CE">
        <w:tc>
          <w:tcPr>
            <w:tcW w:w="494" w:type="dxa"/>
          </w:tcPr>
          <w:p w14:paraId="31E7A1F7" w14:textId="73191607" w:rsidR="00844C06" w:rsidRPr="00D649CE" w:rsidRDefault="002710E9" w:rsidP="00D649CE">
            <w:pPr>
              <w:ind w:left="71"/>
              <w:rPr>
                <w:rFonts w:ascii="Arial" w:hAnsi="Arial" w:cs="Arial"/>
                <w:sz w:val="22"/>
                <w:szCs w:val="22"/>
                <w:highlight w:val="yellow"/>
              </w:rPr>
            </w:pPr>
            <w:r w:rsidRPr="002710E9">
              <w:rPr>
                <w:rFonts w:ascii="Segoe UI Symbol" w:hAnsi="Segoe UI Symbol" w:cs="Segoe UI Symbol"/>
                <w:sz w:val="22"/>
                <w:szCs w:val="22"/>
              </w:rPr>
              <w:t>☐</w:t>
            </w:r>
          </w:p>
        </w:tc>
        <w:tc>
          <w:tcPr>
            <w:tcW w:w="8338" w:type="dxa"/>
            <w:vAlign w:val="center"/>
          </w:tcPr>
          <w:p w14:paraId="1E3D5AF2" w14:textId="0580C222" w:rsidR="00844C06" w:rsidRPr="001824F6" w:rsidRDefault="00844C06" w:rsidP="00D649CE">
            <w:pPr>
              <w:rPr>
                <w:rFonts w:ascii="Arial" w:hAnsi="Arial" w:cs="Arial"/>
                <w:sz w:val="22"/>
                <w:szCs w:val="22"/>
                <w:highlight w:val="yellow"/>
              </w:rPr>
            </w:pPr>
            <w:r w:rsidRPr="00B95841">
              <w:rPr>
                <w:rFonts w:ascii="Arial" w:hAnsi="Arial" w:cs="Arial"/>
                <w:sz w:val="22"/>
                <w:szCs w:val="22"/>
              </w:rPr>
              <w:t>$1–$</w:t>
            </w:r>
            <w:r w:rsidRPr="001824F6">
              <w:rPr>
                <w:rFonts w:ascii="Arial" w:hAnsi="Arial" w:cs="Arial"/>
                <w:sz w:val="22"/>
                <w:szCs w:val="22"/>
              </w:rPr>
              <w:t>50</w:t>
            </w:r>
          </w:p>
        </w:tc>
      </w:tr>
      <w:tr w:rsidR="00844C06" w:rsidRPr="00B95841" w14:paraId="6C4032D0" w14:textId="77777777" w:rsidTr="00D649CE">
        <w:tc>
          <w:tcPr>
            <w:tcW w:w="494" w:type="dxa"/>
          </w:tcPr>
          <w:p w14:paraId="742C84F5" w14:textId="246F0EB8" w:rsidR="00844C06" w:rsidRPr="00D649CE" w:rsidRDefault="002710E9" w:rsidP="00D649CE">
            <w:pPr>
              <w:ind w:left="71"/>
              <w:rPr>
                <w:rFonts w:ascii="Arial" w:hAnsi="Arial" w:cs="Arial"/>
                <w:sz w:val="22"/>
                <w:szCs w:val="22"/>
              </w:rPr>
            </w:pPr>
            <w:r w:rsidRPr="00D649CE">
              <w:rPr>
                <w:rFonts w:ascii="Segoe UI Symbol" w:hAnsi="Segoe UI Symbol" w:cs="Segoe UI Symbol"/>
                <w:sz w:val="22"/>
                <w:szCs w:val="22"/>
              </w:rPr>
              <w:t>☑</w:t>
            </w:r>
          </w:p>
        </w:tc>
        <w:tc>
          <w:tcPr>
            <w:tcW w:w="8338" w:type="dxa"/>
            <w:vAlign w:val="center"/>
          </w:tcPr>
          <w:p w14:paraId="6AF5A177" w14:textId="36762C67" w:rsidR="00844C06" w:rsidRPr="001824F6" w:rsidRDefault="00844C06" w:rsidP="00D649CE">
            <w:pPr>
              <w:rPr>
                <w:rFonts w:ascii="Arial" w:hAnsi="Arial" w:cs="Arial"/>
                <w:sz w:val="22"/>
                <w:szCs w:val="22"/>
              </w:rPr>
            </w:pPr>
            <w:r w:rsidRPr="00B95841">
              <w:rPr>
                <w:rFonts w:ascii="Arial" w:hAnsi="Arial" w:cs="Arial"/>
                <w:sz w:val="22"/>
                <w:szCs w:val="22"/>
              </w:rPr>
              <w:t>$51–$</w:t>
            </w:r>
            <w:r w:rsidRPr="001824F6">
              <w:rPr>
                <w:rFonts w:ascii="Arial" w:hAnsi="Arial" w:cs="Arial"/>
                <w:sz w:val="22"/>
                <w:szCs w:val="22"/>
              </w:rPr>
              <w:t xml:space="preserve">100 </w:t>
            </w:r>
          </w:p>
        </w:tc>
      </w:tr>
      <w:tr w:rsidR="00844C06" w:rsidRPr="00B95841" w14:paraId="57CFA409" w14:textId="77777777" w:rsidTr="00D649CE">
        <w:tc>
          <w:tcPr>
            <w:tcW w:w="494" w:type="dxa"/>
          </w:tcPr>
          <w:p w14:paraId="75EA34A5" w14:textId="77777777" w:rsidR="00844C06" w:rsidRPr="00D649CE" w:rsidRDefault="00844C06" w:rsidP="00D649CE">
            <w:pPr>
              <w:ind w:left="71"/>
              <w:rPr>
                <w:rFonts w:ascii="Arial" w:hAnsi="Arial" w:cs="Arial"/>
                <w:sz w:val="22"/>
                <w:szCs w:val="22"/>
              </w:rPr>
            </w:pPr>
            <w:r w:rsidRPr="00D649CE">
              <w:rPr>
                <w:rFonts w:ascii="Segoe UI Symbol" w:hAnsi="Segoe UI Symbol" w:cs="Segoe UI Symbol"/>
                <w:sz w:val="22"/>
                <w:szCs w:val="22"/>
              </w:rPr>
              <w:t>☐</w:t>
            </w:r>
          </w:p>
        </w:tc>
        <w:tc>
          <w:tcPr>
            <w:tcW w:w="8338" w:type="dxa"/>
            <w:vAlign w:val="center"/>
          </w:tcPr>
          <w:p w14:paraId="34F28B1D" w14:textId="78925385" w:rsidR="00844C06" w:rsidRPr="001824F6" w:rsidRDefault="00844C06" w:rsidP="00D649CE">
            <w:pPr>
              <w:rPr>
                <w:rFonts w:ascii="Arial" w:hAnsi="Arial" w:cs="Arial"/>
                <w:sz w:val="22"/>
                <w:szCs w:val="22"/>
              </w:rPr>
            </w:pPr>
            <w:r w:rsidRPr="00B95841">
              <w:rPr>
                <w:rFonts w:ascii="Arial" w:hAnsi="Arial" w:cs="Arial"/>
                <w:sz w:val="22"/>
                <w:szCs w:val="22"/>
              </w:rPr>
              <w:t>$101–$</w:t>
            </w:r>
            <w:r w:rsidRPr="001824F6">
              <w:rPr>
                <w:rFonts w:ascii="Arial" w:hAnsi="Arial" w:cs="Arial"/>
                <w:sz w:val="22"/>
                <w:szCs w:val="22"/>
              </w:rPr>
              <w:t>250</w:t>
            </w:r>
          </w:p>
        </w:tc>
      </w:tr>
      <w:tr w:rsidR="00844C06" w:rsidRPr="00B95841" w14:paraId="36DEEE62" w14:textId="77777777" w:rsidTr="00D649CE">
        <w:tc>
          <w:tcPr>
            <w:tcW w:w="494" w:type="dxa"/>
          </w:tcPr>
          <w:p w14:paraId="53D4D891" w14:textId="77777777" w:rsidR="00844C06" w:rsidRPr="00D649CE" w:rsidRDefault="00844C06" w:rsidP="00D649CE">
            <w:pPr>
              <w:ind w:left="71"/>
              <w:rPr>
                <w:rFonts w:ascii="Arial" w:hAnsi="Arial" w:cs="Arial"/>
                <w:sz w:val="22"/>
                <w:szCs w:val="22"/>
              </w:rPr>
            </w:pPr>
            <w:r w:rsidRPr="00D649CE">
              <w:rPr>
                <w:rFonts w:ascii="Segoe UI Symbol" w:hAnsi="Segoe UI Symbol" w:cs="Segoe UI Symbol"/>
                <w:sz w:val="22"/>
                <w:szCs w:val="22"/>
              </w:rPr>
              <w:t>☐</w:t>
            </w:r>
          </w:p>
        </w:tc>
        <w:tc>
          <w:tcPr>
            <w:tcW w:w="8338" w:type="dxa"/>
            <w:vAlign w:val="center"/>
          </w:tcPr>
          <w:p w14:paraId="278510B6" w14:textId="7A1C4F79" w:rsidR="00844C06" w:rsidRPr="001824F6" w:rsidRDefault="00844C06" w:rsidP="00D649CE">
            <w:pPr>
              <w:rPr>
                <w:rFonts w:ascii="Arial" w:hAnsi="Arial" w:cs="Arial"/>
                <w:sz w:val="22"/>
                <w:szCs w:val="22"/>
              </w:rPr>
            </w:pPr>
            <w:r w:rsidRPr="00B95841">
              <w:rPr>
                <w:rFonts w:ascii="Arial" w:hAnsi="Arial" w:cs="Arial"/>
                <w:sz w:val="22"/>
                <w:szCs w:val="22"/>
              </w:rPr>
              <w:t>$251–</w:t>
            </w:r>
            <w:r w:rsidRPr="001824F6">
              <w:rPr>
                <w:rFonts w:ascii="Arial" w:hAnsi="Arial" w:cs="Arial"/>
                <w:sz w:val="22"/>
                <w:szCs w:val="22"/>
              </w:rPr>
              <w:t>$500</w:t>
            </w:r>
          </w:p>
        </w:tc>
      </w:tr>
      <w:tr w:rsidR="00844C06" w:rsidRPr="00B95841" w14:paraId="11ABBF21" w14:textId="77777777" w:rsidTr="00D649CE">
        <w:tc>
          <w:tcPr>
            <w:tcW w:w="494" w:type="dxa"/>
          </w:tcPr>
          <w:p w14:paraId="216BFE65" w14:textId="77777777" w:rsidR="00844C06" w:rsidRPr="00D649CE" w:rsidRDefault="00844C06" w:rsidP="00D649CE">
            <w:pPr>
              <w:ind w:left="71"/>
              <w:rPr>
                <w:rFonts w:ascii="Arial" w:hAnsi="Arial" w:cs="Arial"/>
                <w:sz w:val="22"/>
                <w:szCs w:val="22"/>
              </w:rPr>
            </w:pPr>
            <w:r w:rsidRPr="00D649CE">
              <w:rPr>
                <w:rFonts w:ascii="Segoe UI Symbol" w:hAnsi="Segoe UI Symbol" w:cs="Segoe UI Symbol"/>
                <w:sz w:val="22"/>
                <w:szCs w:val="22"/>
              </w:rPr>
              <w:t>☐</w:t>
            </w:r>
          </w:p>
        </w:tc>
        <w:tc>
          <w:tcPr>
            <w:tcW w:w="8338" w:type="dxa"/>
            <w:vAlign w:val="center"/>
          </w:tcPr>
          <w:p w14:paraId="470B2588" w14:textId="77777777" w:rsidR="00844C06" w:rsidRPr="001824F6" w:rsidRDefault="00844C06" w:rsidP="00D649CE">
            <w:pPr>
              <w:rPr>
                <w:rFonts w:ascii="Arial" w:hAnsi="Arial" w:cs="Arial"/>
                <w:sz w:val="22"/>
                <w:szCs w:val="22"/>
              </w:rPr>
            </w:pPr>
            <w:r w:rsidRPr="00B95841">
              <w:rPr>
                <w:rFonts w:ascii="Arial" w:hAnsi="Arial" w:cs="Arial"/>
                <w:sz w:val="22"/>
                <w:szCs w:val="22"/>
              </w:rPr>
              <w:t>More than $</w:t>
            </w:r>
            <w:r w:rsidRPr="001824F6">
              <w:rPr>
                <w:rFonts w:ascii="Arial" w:hAnsi="Arial" w:cs="Arial"/>
                <w:sz w:val="22"/>
                <w:szCs w:val="22"/>
              </w:rPr>
              <w:t>500</w:t>
            </w:r>
          </w:p>
        </w:tc>
      </w:tr>
    </w:tbl>
    <w:p w14:paraId="04D01DF9" w14:textId="77777777" w:rsidR="00844C06" w:rsidRPr="00B95841" w:rsidRDefault="00844C06" w:rsidP="00844C06"/>
    <w:p w14:paraId="736BE9A5" w14:textId="77777777" w:rsidR="00844C06" w:rsidRDefault="00844C06">
      <w:pPr>
        <w:rPr>
          <w:rFonts w:eastAsia="Calibri"/>
          <w:b/>
        </w:rPr>
      </w:pPr>
      <w:r>
        <w:rPr>
          <w:rFonts w:eastAsia="Calibri"/>
          <w:b/>
        </w:rPr>
        <w:br w:type="page"/>
      </w:r>
    </w:p>
    <w:p w14:paraId="12F88C8E" w14:textId="09894D6C" w:rsidR="0077510A" w:rsidRPr="003950FB" w:rsidRDefault="00BC7412" w:rsidP="00844C06">
      <w:pPr>
        <w:shd w:val="clear" w:color="auto" w:fill="FFFFFF"/>
        <w:spacing w:line="240" w:lineRule="auto"/>
        <w:rPr>
          <w:rFonts w:eastAsia="Calibri"/>
          <w:b/>
        </w:rPr>
      </w:pPr>
      <w:r w:rsidRPr="003950FB">
        <w:rPr>
          <w:rFonts w:eastAsia="Calibri"/>
          <w:b/>
        </w:rPr>
        <w:lastRenderedPageBreak/>
        <w:t>DETAILED DESCRIPTION</w:t>
      </w:r>
    </w:p>
    <w:p w14:paraId="6434DF27" w14:textId="77777777" w:rsidR="0077510A" w:rsidRPr="003950FB" w:rsidRDefault="0077510A" w:rsidP="005C30DE">
      <w:pPr>
        <w:shd w:val="clear" w:color="auto" w:fill="FFFFFF"/>
        <w:spacing w:line="240" w:lineRule="auto"/>
        <w:rPr>
          <w:rFonts w:eastAsia="Calibri"/>
          <w:b/>
        </w:rPr>
      </w:pPr>
    </w:p>
    <w:p w14:paraId="0B59B919" w14:textId="77777777" w:rsidR="00844C06" w:rsidRDefault="00BC7412" w:rsidP="003950FB">
      <w:pPr>
        <w:shd w:val="clear" w:color="auto" w:fill="FFFFFF"/>
        <w:spacing w:after="120" w:line="240" w:lineRule="auto"/>
        <w:rPr>
          <w:rFonts w:eastAsia="Calibri"/>
          <w:b/>
        </w:rPr>
      </w:pPr>
      <w:r w:rsidRPr="003950FB">
        <w:rPr>
          <w:rFonts w:eastAsia="Calibri"/>
          <w:b/>
        </w:rPr>
        <w:t xml:space="preserve">Advance planning: </w:t>
      </w:r>
    </w:p>
    <w:p w14:paraId="5B61C484" w14:textId="3C539D87" w:rsidR="0077510A" w:rsidRPr="003950FB" w:rsidRDefault="00901FFC" w:rsidP="00844C06">
      <w:pPr>
        <w:shd w:val="clear" w:color="auto" w:fill="FFFFFF"/>
        <w:spacing w:line="240" w:lineRule="auto"/>
        <w:rPr>
          <w:rFonts w:eastAsia="Calibri"/>
        </w:rPr>
      </w:pPr>
      <w:r>
        <w:rPr>
          <w:rFonts w:eastAsia="Calibri"/>
        </w:rPr>
        <w:t>Acquire</w:t>
      </w:r>
      <w:r w:rsidR="00BC7412" w:rsidRPr="003950FB">
        <w:rPr>
          <w:rFonts w:eastAsia="Calibri"/>
        </w:rPr>
        <w:t xml:space="preserve"> </w:t>
      </w:r>
      <w:r w:rsidR="00BC7412" w:rsidRPr="003950FB">
        <w:rPr>
          <w:rFonts w:eastAsia="Calibri"/>
          <w:i/>
        </w:rPr>
        <w:t>One Cent, Two Cents, Old Cent, New Cent</w:t>
      </w:r>
      <w:r w:rsidR="00BC7412" w:rsidRPr="003950FB">
        <w:rPr>
          <w:rFonts w:eastAsia="Calibri"/>
        </w:rPr>
        <w:t xml:space="preserve"> by </w:t>
      </w:r>
      <w:r w:rsidR="00BC7412" w:rsidRPr="003950FB">
        <w:rPr>
          <w:rFonts w:eastAsia="Calibri"/>
          <w:color w:val="111111"/>
        </w:rPr>
        <w:t>Bonnie Worth</w:t>
      </w:r>
      <w:r w:rsidR="00BC7412" w:rsidRPr="003950FB">
        <w:rPr>
          <w:rFonts w:eastAsia="Calibri"/>
        </w:rPr>
        <w:t xml:space="preserve">, </w:t>
      </w:r>
      <w:r>
        <w:rPr>
          <w:rFonts w:eastAsia="Calibri"/>
        </w:rPr>
        <w:t>if the library does not already have a copy</w:t>
      </w:r>
      <w:r w:rsidR="00BC7412" w:rsidRPr="003950FB">
        <w:rPr>
          <w:rFonts w:eastAsia="Calibri"/>
        </w:rPr>
        <w:t xml:space="preserve">. The instructor leading the program </w:t>
      </w:r>
      <w:r>
        <w:rPr>
          <w:rFonts w:eastAsia="Calibri"/>
        </w:rPr>
        <w:t>should</w:t>
      </w:r>
      <w:r w:rsidR="00BC7412" w:rsidRPr="003950FB">
        <w:rPr>
          <w:rFonts w:eastAsia="Calibri"/>
        </w:rPr>
        <w:t xml:space="preserve"> read the story beforehand and </w:t>
      </w:r>
      <w:r>
        <w:rPr>
          <w:rFonts w:eastAsia="Calibri"/>
        </w:rPr>
        <w:t>review</w:t>
      </w:r>
      <w:r w:rsidR="00BC7412" w:rsidRPr="003950FB">
        <w:rPr>
          <w:rFonts w:eastAsia="Calibri"/>
        </w:rPr>
        <w:t xml:space="preserve"> the program execution</w:t>
      </w:r>
      <w:r>
        <w:rPr>
          <w:rFonts w:eastAsia="Calibri"/>
        </w:rPr>
        <w:t xml:space="preserve"> details below</w:t>
      </w:r>
      <w:r w:rsidR="00BC7412" w:rsidRPr="003950FB">
        <w:rPr>
          <w:rFonts w:eastAsia="Calibri"/>
        </w:rPr>
        <w:t xml:space="preserve"> to </w:t>
      </w:r>
      <w:r>
        <w:rPr>
          <w:rFonts w:eastAsia="Calibri"/>
        </w:rPr>
        <w:t xml:space="preserve">prepare for a successful </w:t>
      </w:r>
      <w:r w:rsidR="00342762">
        <w:rPr>
          <w:rFonts w:eastAsia="Calibri"/>
        </w:rPr>
        <w:t>lesson</w:t>
      </w:r>
      <w:r w:rsidR="00BC7412" w:rsidRPr="003950FB">
        <w:rPr>
          <w:rFonts w:eastAsia="Calibri"/>
        </w:rPr>
        <w:t>.</w:t>
      </w:r>
      <w:r w:rsidR="002710E9">
        <w:rPr>
          <w:rFonts w:eastAsia="Calibri"/>
        </w:rPr>
        <w:t xml:space="preserve"> The person leading the program will also need to order or purchase costume items for kids to wear during section 4. It does not have to be a full costume (</w:t>
      </w:r>
      <w:r w:rsidR="00295E39">
        <w:rPr>
          <w:rFonts w:eastAsia="Calibri"/>
        </w:rPr>
        <w:t xml:space="preserve">you </w:t>
      </w:r>
      <w:r w:rsidR="002710E9">
        <w:rPr>
          <w:rFonts w:eastAsia="Calibri"/>
        </w:rPr>
        <w:t>are not putting on a big theatrical production). It could be simple things like a beekeeper mask for the kid who is the beekeeper, or maybe a jar of honey for him/her to hold. For the farmer</w:t>
      </w:r>
      <w:r w:rsidR="00295E39">
        <w:rPr>
          <w:rFonts w:eastAsia="Calibri"/>
        </w:rPr>
        <w:t>,</w:t>
      </w:r>
      <w:r w:rsidR="002710E9">
        <w:rPr>
          <w:rFonts w:eastAsia="Calibri"/>
        </w:rPr>
        <w:t xml:space="preserve"> you could have a straw hat and a plastic ear of corn. For the kid who grows apples</w:t>
      </w:r>
      <w:r w:rsidR="00295E39">
        <w:rPr>
          <w:rFonts w:eastAsia="Calibri"/>
        </w:rPr>
        <w:t>,</w:t>
      </w:r>
      <w:r w:rsidR="002710E9">
        <w:rPr>
          <w:rFonts w:eastAsia="Calibri"/>
        </w:rPr>
        <w:t xml:space="preserve"> </w:t>
      </w:r>
      <w:r w:rsidR="00295E39">
        <w:rPr>
          <w:rFonts w:eastAsia="Calibri"/>
        </w:rPr>
        <w:t xml:space="preserve">you </w:t>
      </w:r>
      <w:r w:rsidR="002710E9">
        <w:rPr>
          <w:rFonts w:eastAsia="Calibri"/>
        </w:rPr>
        <w:t>could have her/him hold a fake plastic apple</w:t>
      </w:r>
      <w:r w:rsidR="003918F1">
        <w:rPr>
          <w:rFonts w:eastAsia="Calibri"/>
        </w:rPr>
        <w:t xml:space="preserve">. Feel free to use other </w:t>
      </w:r>
      <w:r w:rsidR="00295E39">
        <w:rPr>
          <w:rFonts w:eastAsia="Calibri"/>
        </w:rPr>
        <w:t xml:space="preserve">costume </w:t>
      </w:r>
      <w:r w:rsidR="003918F1">
        <w:rPr>
          <w:rFonts w:eastAsia="Calibri"/>
        </w:rPr>
        <w:t>ideas.</w:t>
      </w:r>
    </w:p>
    <w:p w14:paraId="50BCE4A1" w14:textId="77777777" w:rsidR="0077510A" w:rsidRPr="003950FB" w:rsidRDefault="0077510A" w:rsidP="00901FFC">
      <w:pPr>
        <w:shd w:val="clear" w:color="auto" w:fill="FFFFFF"/>
        <w:spacing w:line="240" w:lineRule="auto"/>
        <w:rPr>
          <w:rFonts w:eastAsia="Calibri"/>
        </w:rPr>
      </w:pPr>
    </w:p>
    <w:p w14:paraId="0D29207B" w14:textId="77777777" w:rsidR="00844C06" w:rsidRDefault="00BC7412" w:rsidP="003950FB">
      <w:pPr>
        <w:shd w:val="clear" w:color="auto" w:fill="FFFFFF"/>
        <w:spacing w:after="120" w:line="240" w:lineRule="auto"/>
        <w:rPr>
          <w:rFonts w:eastAsia="Calibri"/>
        </w:rPr>
      </w:pPr>
      <w:r w:rsidRPr="003950FB">
        <w:rPr>
          <w:rFonts w:eastAsia="Calibri"/>
          <w:b/>
        </w:rPr>
        <w:t>Partnerships/Collaborations:</w:t>
      </w:r>
      <w:r w:rsidRPr="003950FB">
        <w:rPr>
          <w:rFonts w:eastAsia="Calibri"/>
        </w:rPr>
        <w:t xml:space="preserve"> </w:t>
      </w:r>
    </w:p>
    <w:p w14:paraId="799BC4CF" w14:textId="582A9537" w:rsidR="0077510A" w:rsidRPr="003950FB" w:rsidRDefault="00BC7412" w:rsidP="00844C06">
      <w:pPr>
        <w:shd w:val="clear" w:color="auto" w:fill="FFFFFF"/>
        <w:spacing w:line="240" w:lineRule="auto"/>
        <w:rPr>
          <w:rFonts w:eastAsia="Calibri"/>
        </w:rPr>
      </w:pPr>
      <w:r w:rsidRPr="003950FB">
        <w:rPr>
          <w:rFonts w:eastAsia="Calibri"/>
        </w:rPr>
        <w:t xml:space="preserve">Not </w:t>
      </w:r>
      <w:r w:rsidR="005C30DE">
        <w:rPr>
          <w:rFonts w:eastAsia="Calibri"/>
        </w:rPr>
        <w:t>n</w:t>
      </w:r>
      <w:r w:rsidRPr="003950FB">
        <w:rPr>
          <w:rFonts w:eastAsia="Calibri"/>
        </w:rPr>
        <w:t>eeded</w:t>
      </w:r>
    </w:p>
    <w:p w14:paraId="67DA2E9C" w14:textId="77777777" w:rsidR="0077510A" w:rsidRPr="003950FB" w:rsidRDefault="0077510A" w:rsidP="00901FFC">
      <w:pPr>
        <w:shd w:val="clear" w:color="auto" w:fill="FFFFFF"/>
        <w:spacing w:line="240" w:lineRule="auto"/>
        <w:rPr>
          <w:rFonts w:eastAsia="Calibri"/>
        </w:rPr>
      </w:pPr>
    </w:p>
    <w:p w14:paraId="272A4721" w14:textId="77777777" w:rsidR="00844C06" w:rsidRDefault="00BC7412" w:rsidP="003950FB">
      <w:pPr>
        <w:shd w:val="clear" w:color="auto" w:fill="FFFFFF"/>
        <w:spacing w:after="120" w:line="240" w:lineRule="auto"/>
        <w:rPr>
          <w:rFonts w:eastAsia="Calibri"/>
        </w:rPr>
      </w:pPr>
      <w:r w:rsidRPr="003950FB">
        <w:rPr>
          <w:rFonts w:eastAsia="Calibri"/>
          <w:b/>
        </w:rPr>
        <w:t>Budget:</w:t>
      </w:r>
      <w:r w:rsidRPr="003950FB">
        <w:rPr>
          <w:rFonts w:eastAsia="Calibri"/>
        </w:rPr>
        <w:t xml:space="preserve"> </w:t>
      </w:r>
    </w:p>
    <w:p w14:paraId="383B08CA" w14:textId="6593261A" w:rsidR="0077510A" w:rsidRPr="003950FB" w:rsidRDefault="00BC7412" w:rsidP="00844C06">
      <w:pPr>
        <w:shd w:val="clear" w:color="auto" w:fill="FFFFFF"/>
        <w:spacing w:line="240" w:lineRule="auto"/>
        <w:rPr>
          <w:rFonts w:eastAsia="Calibri"/>
        </w:rPr>
      </w:pPr>
      <w:r w:rsidRPr="003950FB">
        <w:rPr>
          <w:rFonts w:eastAsia="Calibri"/>
        </w:rPr>
        <w:t>$</w:t>
      </w:r>
      <w:r w:rsidR="003918F1">
        <w:rPr>
          <w:rFonts w:eastAsia="Calibri"/>
        </w:rPr>
        <w:t>51</w:t>
      </w:r>
      <w:r w:rsidR="004E1595">
        <w:rPr>
          <w:rFonts w:eastAsia="Calibri"/>
        </w:rPr>
        <w:t xml:space="preserve"> to </w:t>
      </w:r>
      <w:bookmarkStart w:id="0" w:name="_GoBack"/>
      <w:bookmarkEnd w:id="0"/>
      <w:r w:rsidR="002710E9">
        <w:rPr>
          <w:rFonts w:eastAsia="Calibri"/>
        </w:rPr>
        <w:t>100</w:t>
      </w:r>
      <w:r w:rsidR="00901FFC">
        <w:rPr>
          <w:rFonts w:eastAsia="Calibri"/>
        </w:rPr>
        <w:t xml:space="preserve"> to purchase</w:t>
      </w:r>
      <w:r w:rsidRPr="003950FB">
        <w:rPr>
          <w:rFonts w:eastAsia="Calibri"/>
        </w:rPr>
        <w:t xml:space="preserve"> a copy of </w:t>
      </w:r>
      <w:r w:rsidRPr="003950FB">
        <w:rPr>
          <w:rFonts w:eastAsia="Calibri"/>
          <w:i/>
        </w:rPr>
        <w:t>One Cent, Two Cents, Old Cent, New Cent</w:t>
      </w:r>
      <w:r w:rsidRPr="003950FB">
        <w:rPr>
          <w:rFonts w:eastAsia="Calibri"/>
        </w:rPr>
        <w:t>.</w:t>
      </w:r>
      <w:r w:rsidR="002710E9">
        <w:rPr>
          <w:rFonts w:eastAsia="Calibri"/>
        </w:rPr>
        <w:t xml:space="preserve"> Also</w:t>
      </w:r>
      <w:r w:rsidR="00295E39">
        <w:rPr>
          <w:rFonts w:eastAsia="Calibri"/>
        </w:rPr>
        <w:t>,</w:t>
      </w:r>
      <w:r w:rsidR="002710E9">
        <w:rPr>
          <w:rFonts w:eastAsia="Calibri"/>
        </w:rPr>
        <w:t xml:space="preserve"> there is the option of buying costume items and props for the kids who act out the activity in section 4.</w:t>
      </w:r>
      <w:r w:rsidR="003D1F1E">
        <w:rPr>
          <w:rFonts w:eastAsia="Calibri"/>
        </w:rPr>
        <w:t xml:space="preserve"> You can also have a jar of pennies</w:t>
      </w:r>
      <w:r w:rsidR="00D80E08">
        <w:rPr>
          <w:rFonts w:eastAsia="Calibri"/>
        </w:rPr>
        <w:t xml:space="preserve"> —</w:t>
      </w:r>
      <w:r w:rsidR="003D1F1E">
        <w:rPr>
          <w:rFonts w:eastAsia="Calibri"/>
        </w:rPr>
        <w:t xml:space="preserve"> plastic pennies</w:t>
      </w:r>
      <w:r w:rsidR="00D80E08">
        <w:rPr>
          <w:rFonts w:eastAsia="Calibri"/>
        </w:rPr>
        <w:t>,</w:t>
      </w:r>
      <w:r w:rsidR="003D1F1E">
        <w:rPr>
          <w:rFonts w:eastAsia="Calibri"/>
        </w:rPr>
        <w:t xml:space="preserve"> if you would like</w:t>
      </w:r>
      <w:r w:rsidR="00D80E08">
        <w:rPr>
          <w:rFonts w:eastAsia="Calibri"/>
        </w:rPr>
        <w:t xml:space="preserve"> —</w:t>
      </w:r>
      <w:r w:rsidR="003D1F1E">
        <w:rPr>
          <w:rFonts w:eastAsia="Calibri"/>
        </w:rPr>
        <w:t xml:space="preserve"> </w:t>
      </w:r>
      <w:r w:rsidR="002F7DC3">
        <w:rPr>
          <w:rFonts w:eastAsia="Calibri"/>
        </w:rPr>
        <w:t>and</w:t>
      </w:r>
      <w:r w:rsidR="003D1F1E">
        <w:rPr>
          <w:rFonts w:eastAsia="Calibri"/>
        </w:rPr>
        <w:t xml:space="preserve"> kids who come to the program </w:t>
      </w:r>
      <w:r w:rsidR="002F7DC3">
        <w:rPr>
          <w:rFonts w:eastAsia="Calibri"/>
        </w:rPr>
        <w:t xml:space="preserve">can all </w:t>
      </w:r>
      <w:r w:rsidR="003D1F1E">
        <w:rPr>
          <w:rFonts w:eastAsia="Calibri"/>
        </w:rPr>
        <w:t xml:space="preserve">guess how many are in the jar. The kid who guesses the closest </w:t>
      </w:r>
      <w:r w:rsidR="00FB182F">
        <w:rPr>
          <w:rFonts w:eastAsia="Calibri"/>
        </w:rPr>
        <w:t xml:space="preserve">could </w:t>
      </w:r>
      <w:r w:rsidR="003D1F1E">
        <w:rPr>
          <w:rFonts w:eastAsia="Calibri"/>
        </w:rPr>
        <w:t>win a prize. This is not a requirement of the program</w:t>
      </w:r>
      <w:r w:rsidR="00295E39">
        <w:rPr>
          <w:rFonts w:eastAsia="Calibri"/>
        </w:rPr>
        <w:t>, but rather</w:t>
      </w:r>
      <w:r w:rsidR="003D1F1E">
        <w:rPr>
          <w:rFonts w:eastAsia="Calibri"/>
        </w:rPr>
        <w:t xml:space="preserve"> a suggestion </w:t>
      </w:r>
      <w:r w:rsidR="00295E39">
        <w:rPr>
          <w:rFonts w:eastAsia="Calibri"/>
        </w:rPr>
        <w:t>to promote interest in the program</w:t>
      </w:r>
      <w:r w:rsidR="003D1F1E">
        <w:rPr>
          <w:rFonts w:eastAsia="Calibri"/>
        </w:rPr>
        <w:t>.</w:t>
      </w:r>
      <w:r w:rsidR="002F7DC3">
        <w:rPr>
          <w:rFonts w:eastAsia="Calibri"/>
        </w:rPr>
        <w:t xml:space="preserve"> If you decide to do this you</w:t>
      </w:r>
      <w:r w:rsidR="00295E39">
        <w:rPr>
          <w:rFonts w:eastAsia="Calibri"/>
        </w:rPr>
        <w:t>,</w:t>
      </w:r>
      <w:r w:rsidR="002F7DC3">
        <w:rPr>
          <w:rFonts w:eastAsia="Calibri"/>
        </w:rPr>
        <w:t xml:space="preserve"> would need to spend money on the jar, the plastic pennies, and the prize for the winning child.</w:t>
      </w:r>
    </w:p>
    <w:p w14:paraId="4BCCF95C" w14:textId="77777777" w:rsidR="0077510A" w:rsidRPr="003950FB" w:rsidRDefault="0077510A" w:rsidP="00901FFC">
      <w:pPr>
        <w:shd w:val="clear" w:color="auto" w:fill="FFFFFF"/>
        <w:spacing w:line="240" w:lineRule="auto"/>
        <w:rPr>
          <w:rFonts w:eastAsia="Calibri"/>
        </w:rPr>
      </w:pPr>
    </w:p>
    <w:p w14:paraId="2B512716" w14:textId="77777777" w:rsidR="0077510A" w:rsidRPr="003950FB" w:rsidRDefault="00BC7412" w:rsidP="003950FB">
      <w:pPr>
        <w:shd w:val="clear" w:color="auto" w:fill="FFFFFF"/>
        <w:spacing w:after="120" w:line="240" w:lineRule="auto"/>
        <w:rPr>
          <w:rFonts w:eastAsia="Calibri"/>
        </w:rPr>
      </w:pPr>
      <w:r w:rsidRPr="003950FB">
        <w:rPr>
          <w:rFonts w:eastAsia="Calibri"/>
          <w:b/>
        </w:rPr>
        <w:t>Program execution:</w:t>
      </w:r>
      <w:r w:rsidRPr="003950FB">
        <w:rPr>
          <w:rFonts w:eastAsia="Calibri"/>
        </w:rPr>
        <w:t xml:space="preserve"> </w:t>
      </w:r>
    </w:p>
    <w:p w14:paraId="6355303C" w14:textId="154AD6F0" w:rsidR="0077510A" w:rsidRPr="003950FB" w:rsidRDefault="00BC7412" w:rsidP="00844C06">
      <w:pPr>
        <w:numPr>
          <w:ilvl w:val="0"/>
          <w:numId w:val="1"/>
        </w:numPr>
        <w:shd w:val="clear" w:color="auto" w:fill="FFFFFF"/>
        <w:spacing w:line="240" w:lineRule="auto"/>
        <w:rPr>
          <w:rFonts w:eastAsia="Calibri"/>
        </w:rPr>
      </w:pPr>
      <w:r w:rsidRPr="003950FB">
        <w:rPr>
          <w:rFonts w:eastAsia="Calibri"/>
        </w:rPr>
        <w:t>This instructor</w:t>
      </w:r>
      <w:r w:rsidR="005C30DE">
        <w:rPr>
          <w:rFonts w:eastAsia="Calibri"/>
        </w:rPr>
        <w:t>-</w:t>
      </w:r>
      <w:r w:rsidRPr="003950FB">
        <w:rPr>
          <w:rFonts w:eastAsia="Calibri"/>
        </w:rPr>
        <w:t xml:space="preserve">led program involves a storytime reading of the book </w:t>
      </w:r>
      <w:r w:rsidRPr="003950FB">
        <w:rPr>
          <w:rFonts w:eastAsia="Calibri"/>
          <w:i/>
        </w:rPr>
        <w:t>One Cent, Two Cents, Old Cent, New Cent.</w:t>
      </w:r>
      <w:r w:rsidR="00F153C7">
        <w:rPr>
          <w:rFonts w:eastAsia="Calibri"/>
        </w:rPr>
        <w:br/>
      </w:r>
    </w:p>
    <w:p w14:paraId="66C356AC" w14:textId="3A02D9BE" w:rsidR="0077510A" w:rsidRPr="003950FB" w:rsidRDefault="00BC7412" w:rsidP="005C30DE">
      <w:pPr>
        <w:numPr>
          <w:ilvl w:val="0"/>
          <w:numId w:val="1"/>
        </w:numPr>
        <w:shd w:val="clear" w:color="auto" w:fill="FFFFFF"/>
        <w:spacing w:line="240" w:lineRule="auto"/>
        <w:rPr>
          <w:rFonts w:eastAsia="Calibri"/>
        </w:rPr>
      </w:pPr>
      <w:r w:rsidRPr="003950FB">
        <w:rPr>
          <w:rFonts w:eastAsia="Calibri"/>
        </w:rPr>
        <w:t>After reading the story</w:t>
      </w:r>
      <w:r w:rsidR="005C30DE">
        <w:rPr>
          <w:rFonts w:eastAsia="Calibri"/>
        </w:rPr>
        <w:t>,</w:t>
      </w:r>
      <w:r w:rsidRPr="003950FB">
        <w:rPr>
          <w:rFonts w:eastAsia="Calibri"/>
        </w:rPr>
        <w:t xml:space="preserve"> ask</w:t>
      </w:r>
      <w:r w:rsidR="005C30DE">
        <w:rPr>
          <w:rFonts w:eastAsia="Calibri"/>
        </w:rPr>
        <w:t>,</w:t>
      </w:r>
      <w:r w:rsidRPr="003950FB">
        <w:rPr>
          <w:rFonts w:eastAsia="Calibri"/>
        </w:rPr>
        <w:t xml:space="preserve"> “Does anyone remember </w:t>
      </w:r>
      <w:r w:rsidR="005C30DE">
        <w:rPr>
          <w:rFonts w:eastAsia="Calibri"/>
        </w:rPr>
        <w:t>the word used to describe</w:t>
      </w:r>
      <w:r w:rsidRPr="003950FB">
        <w:rPr>
          <w:rFonts w:eastAsia="Calibri"/>
        </w:rPr>
        <w:t xml:space="preserve"> </w:t>
      </w:r>
      <w:r w:rsidR="005C30DE">
        <w:rPr>
          <w:rFonts w:eastAsia="Calibri"/>
        </w:rPr>
        <w:t xml:space="preserve">situations </w:t>
      </w:r>
      <w:r w:rsidRPr="003950FB">
        <w:rPr>
          <w:rFonts w:eastAsia="Calibri"/>
        </w:rPr>
        <w:t xml:space="preserve">when two people swapped things?” Answer: </w:t>
      </w:r>
      <w:r w:rsidR="005C30DE">
        <w:rPr>
          <w:rFonts w:eastAsia="Calibri"/>
        </w:rPr>
        <w:t>b</w:t>
      </w:r>
      <w:r w:rsidRPr="003950FB">
        <w:rPr>
          <w:rFonts w:eastAsia="Calibri"/>
        </w:rPr>
        <w:t>artering.</w:t>
      </w:r>
      <w:r w:rsidR="00F153C7">
        <w:rPr>
          <w:rFonts w:eastAsia="Calibri"/>
        </w:rPr>
        <w:br/>
      </w:r>
    </w:p>
    <w:p w14:paraId="7C7A18E9" w14:textId="6D3A7AF9" w:rsidR="00F153C7" w:rsidRDefault="00BC7412" w:rsidP="005C30DE">
      <w:pPr>
        <w:numPr>
          <w:ilvl w:val="0"/>
          <w:numId w:val="1"/>
        </w:numPr>
        <w:shd w:val="clear" w:color="auto" w:fill="FFFFFF"/>
        <w:spacing w:line="240" w:lineRule="auto"/>
        <w:rPr>
          <w:rFonts w:eastAsia="Calibri"/>
        </w:rPr>
      </w:pPr>
      <w:r w:rsidRPr="003950FB">
        <w:rPr>
          <w:rFonts w:eastAsia="Calibri"/>
          <w:highlight w:val="white"/>
        </w:rPr>
        <w:t xml:space="preserve">Explain how bartering </w:t>
      </w:r>
      <w:r w:rsidR="005C30DE">
        <w:rPr>
          <w:rFonts w:eastAsia="Calibri"/>
          <w:highlight w:val="white"/>
        </w:rPr>
        <w:t xml:space="preserve">allows people to </w:t>
      </w:r>
      <w:r w:rsidRPr="003950FB">
        <w:rPr>
          <w:rFonts w:eastAsia="Calibri"/>
          <w:highlight w:val="white"/>
        </w:rPr>
        <w:t>trad</w:t>
      </w:r>
      <w:r w:rsidR="005C30DE">
        <w:rPr>
          <w:rFonts w:eastAsia="Calibri"/>
          <w:highlight w:val="white"/>
        </w:rPr>
        <w:t>e goods and services without using money.</w:t>
      </w:r>
      <w:r w:rsidRPr="003950FB">
        <w:rPr>
          <w:rFonts w:eastAsia="Calibri"/>
          <w:highlight w:val="white"/>
        </w:rPr>
        <w:t xml:space="preserve"> </w:t>
      </w:r>
      <w:r w:rsidR="00F153C7">
        <w:rPr>
          <w:rFonts w:eastAsia="Calibri"/>
        </w:rPr>
        <w:t>Ask kids if they can provide an example of bartering</w:t>
      </w:r>
      <w:r w:rsidRPr="003950FB">
        <w:rPr>
          <w:rFonts w:eastAsia="Calibri"/>
        </w:rPr>
        <w:t>.</w:t>
      </w:r>
      <w:r w:rsidR="00F153C7">
        <w:rPr>
          <w:rFonts w:eastAsia="Calibri"/>
        </w:rPr>
        <w:t xml:space="preserve"> When would bartering be difficult? Examples: when one person doesn’t have something the other wants; when people are in a hurry and don’t have time to find somebody willing to barter; when two people are willing to barter but don’t have things of equal value to exchange, etc.</w:t>
      </w:r>
      <w:r w:rsidRPr="003950FB">
        <w:rPr>
          <w:rFonts w:eastAsia="Calibri"/>
        </w:rPr>
        <w:t xml:space="preserve"> </w:t>
      </w:r>
      <w:r w:rsidR="00F153C7">
        <w:rPr>
          <w:rFonts w:eastAsia="Calibri"/>
        </w:rPr>
        <w:br/>
      </w:r>
    </w:p>
    <w:p w14:paraId="6EE0EF8E" w14:textId="530EA5E4" w:rsidR="0077510A" w:rsidRPr="003950FB" w:rsidRDefault="00684E52" w:rsidP="005C30DE">
      <w:pPr>
        <w:numPr>
          <w:ilvl w:val="0"/>
          <w:numId w:val="1"/>
        </w:numPr>
        <w:shd w:val="clear" w:color="auto" w:fill="FFFFFF"/>
        <w:spacing w:line="240" w:lineRule="auto"/>
        <w:rPr>
          <w:rFonts w:eastAsia="Calibri"/>
        </w:rPr>
      </w:pPr>
      <w:r>
        <w:rPr>
          <w:rFonts w:eastAsia="Calibri"/>
        </w:rPr>
        <w:t>Invite</w:t>
      </w:r>
      <w:r w:rsidR="00F153C7" w:rsidRPr="00D649CE">
        <w:rPr>
          <w:rFonts w:eastAsia="Calibri"/>
        </w:rPr>
        <w:t xml:space="preserve"> three kids to volunteer. Have them stand up and </w:t>
      </w:r>
      <w:r w:rsidR="00F153C7">
        <w:rPr>
          <w:rFonts w:eastAsia="Calibri"/>
        </w:rPr>
        <w:t>give</w:t>
      </w:r>
      <w:r w:rsidR="00F153C7" w:rsidRPr="00D649CE">
        <w:rPr>
          <w:rFonts w:eastAsia="Calibri"/>
        </w:rPr>
        <w:t xml:space="preserve"> their names</w:t>
      </w:r>
      <w:r w:rsidR="00F153C7">
        <w:rPr>
          <w:rFonts w:eastAsia="Calibri"/>
        </w:rPr>
        <w:t xml:space="preserve">. </w:t>
      </w:r>
      <w:r>
        <w:rPr>
          <w:rFonts w:eastAsia="Calibri"/>
        </w:rPr>
        <w:t>Ask</w:t>
      </w:r>
      <w:r w:rsidR="00F153C7" w:rsidRPr="00D649CE">
        <w:rPr>
          <w:rFonts w:eastAsia="Calibri"/>
        </w:rPr>
        <w:t xml:space="preserve"> them act out the </w:t>
      </w:r>
      <w:r w:rsidR="0059718D">
        <w:rPr>
          <w:rFonts w:eastAsia="Calibri"/>
        </w:rPr>
        <w:t>three</w:t>
      </w:r>
      <w:r w:rsidR="00F153C7">
        <w:rPr>
          <w:rFonts w:eastAsia="Calibri"/>
        </w:rPr>
        <w:t xml:space="preserve"> paragraphs below</w:t>
      </w:r>
      <w:r w:rsidR="00D80E08">
        <w:rPr>
          <w:rFonts w:eastAsia="Calibri"/>
        </w:rPr>
        <w:t>.</w:t>
      </w:r>
      <w:r w:rsidR="003918F1">
        <w:rPr>
          <w:rFonts w:eastAsia="Calibri"/>
        </w:rPr>
        <w:t xml:space="preserve"> (</w:t>
      </w:r>
      <w:r w:rsidR="00D80E08">
        <w:rPr>
          <w:rFonts w:eastAsia="Calibri"/>
        </w:rPr>
        <w:t>I</w:t>
      </w:r>
      <w:r w:rsidR="003918F1">
        <w:rPr>
          <w:rFonts w:eastAsia="Calibri"/>
        </w:rPr>
        <w:t>f costumes and props were purchased for this activity give them to the kids at the beginning of this activity</w:t>
      </w:r>
      <w:r w:rsidR="00D80E08">
        <w:rPr>
          <w:rFonts w:eastAsia="Calibri"/>
        </w:rPr>
        <w:t>.</w:t>
      </w:r>
      <w:r w:rsidR="003918F1">
        <w:rPr>
          <w:rFonts w:eastAsia="Calibri"/>
        </w:rPr>
        <w:t>)</w:t>
      </w:r>
      <w:r w:rsidR="00F153C7">
        <w:rPr>
          <w:rFonts w:eastAsia="Calibri"/>
        </w:rPr>
        <w:br/>
      </w:r>
    </w:p>
    <w:p w14:paraId="46530A14" w14:textId="73FF083F" w:rsidR="0077510A" w:rsidRPr="003950FB" w:rsidRDefault="00F153C7" w:rsidP="005C30DE">
      <w:pPr>
        <w:numPr>
          <w:ilvl w:val="1"/>
          <w:numId w:val="1"/>
        </w:numPr>
        <w:shd w:val="clear" w:color="auto" w:fill="FFFFFF"/>
        <w:spacing w:line="240" w:lineRule="auto"/>
        <w:rPr>
          <w:rFonts w:eastAsia="Calibri"/>
        </w:rPr>
      </w:pPr>
      <w:r>
        <w:rPr>
          <w:rFonts w:eastAsia="Calibri"/>
          <w:u w:val="single"/>
        </w:rPr>
        <w:t>K</w:t>
      </w:r>
      <w:r w:rsidR="00BC7412" w:rsidRPr="003950FB">
        <w:rPr>
          <w:rFonts w:eastAsia="Calibri"/>
          <w:u w:val="single"/>
        </w:rPr>
        <w:t>id #1</w:t>
      </w:r>
      <w:r w:rsidR="00BC7412" w:rsidRPr="003950FB">
        <w:rPr>
          <w:rFonts w:eastAsia="Calibri"/>
        </w:rPr>
        <w:t xml:space="preserve"> is a beekeeper who makes honey</w:t>
      </w:r>
      <w:r w:rsidR="00684E52">
        <w:rPr>
          <w:rFonts w:eastAsia="Calibri"/>
        </w:rPr>
        <w:t>.</w:t>
      </w:r>
      <w:r w:rsidR="00BC7412" w:rsidRPr="003950FB">
        <w:rPr>
          <w:rFonts w:eastAsia="Calibri"/>
        </w:rPr>
        <w:t xml:space="preserve"> </w:t>
      </w:r>
      <w:r w:rsidR="00684E52">
        <w:rPr>
          <w:rFonts w:eastAsia="Calibri"/>
          <w:u w:val="single"/>
        </w:rPr>
        <w:t>K</w:t>
      </w:r>
      <w:r w:rsidR="00BC7412" w:rsidRPr="003950FB">
        <w:rPr>
          <w:rFonts w:eastAsia="Calibri"/>
          <w:u w:val="single"/>
        </w:rPr>
        <w:t>id #2</w:t>
      </w:r>
      <w:r w:rsidR="00BC7412" w:rsidRPr="003950FB">
        <w:rPr>
          <w:rFonts w:eastAsia="Calibri"/>
        </w:rPr>
        <w:t xml:space="preserve"> is a farmer who grows corn. If </w:t>
      </w:r>
      <w:r w:rsidR="00BC7412" w:rsidRPr="003950FB">
        <w:rPr>
          <w:rFonts w:eastAsia="Calibri"/>
          <w:u w:val="single"/>
        </w:rPr>
        <w:t>kid #1</w:t>
      </w:r>
      <w:r w:rsidR="00BC7412" w:rsidRPr="003950FB">
        <w:rPr>
          <w:rFonts w:eastAsia="Calibri"/>
        </w:rPr>
        <w:t xml:space="preserve"> wants corn</w:t>
      </w:r>
      <w:r w:rsidR="00684E52">
        <w:rPr>
          <w:rFonts w:eastAsia="Calibri"/>
        </w:rPr>
        <w:t>,</w:t>
      </w:r>
      <w:r w:rsidR="00BC7412" w:rsidRPr="003950FB">
        <w:rPr>
          <w:rFonts w:eastAsia="Calibri"/>
        </w:rPr>
        <w:t xml:space="preserve"> he would ask </w:t>
      </w:r>
      <w:r w:rsidR="00BC7412" w:rsidRPr="003950FB">
        <w:rPr>
          <w:rFonts w:eastAsia="Calibri"/>
          <w:u w:val="single"/>
        </w:rPr>
        <w:t>kid #2</w:t>
      </w:r>
      <w:r w:rsidR="00BC7412" w:rsidRPr="003950FB">
        <w:rPr>
          <w:rFonts w:eastAsia="Calibri"/>
        </w:rPr>
        <w:t xml:space="preserve"> for some corn. However, if </w:t>
      </w:r>
      <w:r w:rsidR="00BC7412" w:rsidRPr="003950FB">
        <w:rPr>
          <w:rFonts w:eastAsia="Calibri"/>
          <w:u w:val="single"/>
        </w:rPr>
        <w:t>kid #2</w:t>
      </w:r>
      <w:r w:rsidR="00BC7412" w:rsidRPr="003950FB">
        <w:rPr>
          <w:rFonts w:eastAsia="Calibri"/>
        </w:rPr>
        <w:t xml:space="preserve"> d</w:t>
      </w:r>
      <w:r w:rsidR="0059718D">
        <w:rPr>
          <w:rFonts w:eastAsia="Calibri"/>
        </w:rPr>
        <w:t>oes</w:t>
      </w:r>
      <w:r w:rsidR="00BC7412" w:rsidRPr="003950FB">
        <w:rPr>
          <w:rFonts w:eastAsia="Calibri"/>
        </w:rPr>
        <w:t xml:space="preserve"> not want the honey</w:t>
      </w:r>
      <w:r w:rsidR="00684E52">
        <w:rPr>
          <w:rFonts w:eastAsia="Calibri"/>
        </w:rPr>
        <w:t>,</w:t>
      </w:r>
      <w:r w:rsidR="00BC7412" w:rsidRPr="003950FB">
        <w:rPr>
          <w:rFonts w:eastAsia="Calibri"/>
        </w:rPr>
        <w:t xml:space="preserve"> </w:t>
      </w:r>
      <w:r w:rsidR="00BC7412" w:rsidRPr="003950FB">
        <w:rPr>
          <w:rFonts w:eastAsia="Calibri"/>
          <w:u w:val="single"/>
        </w:rPr>
        <w:t>kid #1</w:t>
      </w:r>
      <w:r w:rsidR="00BC7412" w:rsidRPr="003950FB">
        <w:rPr>
          <w:rFonts w:eastAsia="Calibri"/>
        </w:rPr>
        <w:t xml:space="preserve"> would not be able to make the trade and would not get the corn he/she want</w:t>
      </w:r>
      <w:r w:rsidR="0059718D">
        <w:rPr>
          <w:rFonts w:eastAsia="Calibri"/>
        </w:rPr>
        <w:t>s</w:t>
      </w:r>
      <w:r w:rsidR="00BC7412" w:rsidRPr="003950FB">
        <w:rPr>
          <w:rFonts w:eastAsia="Calibri"/>
        </w:rPr>
        <w:t>. We can see that bartering d</w:t>
      </w:r>
      <w:r w:rsidR="0059718D">
        <w:rPr>
          <w:rFonts w:eastAsia="Calibri"/>
        </w:rPr>
        <w:t>oes</w:t>
      </w:r>
      <w:r w:rsidR="00BC7412" w:rsidRPr="003950FB">
        <w:rPr>
          <w:rFonts w:eastAsia="Calibri"/>
        </w:rPr>
        <w:t xml:space="preserve"> not work well </w:t>
      </w:r>
      <w:r w:rsidR="00684E52">
        <w:rPr>
          <w:rFonts w:eastAsia="Calibri"/>
        </w:rPr>
        <w:t>in this instance</w:t>
      </w:r>
      <w:r w:rsidR="00BC7412" w:rsidRPr="003950FB">
        <w:rPr>
          <w:rFonts w:eastAsia="Calibri"/>
        </w:rPr>
        <w:t xml:space="preserve">, and </w:t>
      </w:r>
      <w:r w:rsidR="00BC7412" w:rsidRPr="003950FB">
        <w:rPr>
          <w:rFonts w:eastAsia="Calibri"/>
          <w:u w:val="single"/>
        </w:rPr>
        <w:t>kid #1</w:t>
      </w:r>
      <w:r w:rsidR="00BC7412" w:rsidRPr="003950FB">
        <w:rPr>
          <w:rFonts w:eastAsia="Calibri"/>
        </w:rPr>
        <w:t xml:space="preserve"> </w:t>
      </w:r>
      <w:r w:rsidR="0059718D">
        <w:rPr>
          <w:rFonts w:eastAsia="Calibri"/>
        </w:rPr>
        <w:t>i</w:t>
      </w:r>
      <w:r w:rsidR="00BC7412" w:rsidRPr="003950FB">
        <w:rPr>
          <w:rFonts w:eastAsia="Calibri"/>
        </w:rPr>
        <w:t xml:space="preserve">s </w:t>
      </w:r>
      <w:r w:rsidR="00684E52">
        <w:rPr>
          <w:rFonts w:eastAsia="Calibri"/>
        </w:rPr>
        <w:t>un</w:t>
      </w:r>
      <w:r w:rsidR="00BC7412" w:rsidRPr="003950FB">
        <w:rPr>
          <w:rFonts w:eastAsia="Calibri"/>
        </w:rPr>
        <w:t>successful in get</w:t>
      </w:r>
      <w:r w:rsidR="00684E52">
        <w:rPr>
          <w:rFonts w:eastAsia="Calibri"/>
        </w:rPr>
        <w:t>ting</w:t>
      </w:r>
      <w:r w:rsidR="00BC7412" w:rsidRPr="003950FB">
        <w:rPr>
          <w:rFonts w:eastAsia="Calibri"/>
        </w:rPr>
        <w:t xml:space="preserve"> corn for his/her honey.</w:t>
      </w:r>
      <w:r>
        <w:rPr>
          <w:rFonts w:eastAsia="Calibri"/>
        </w:rPr>
        <w:br/>
      </w:r>
    </w:p>
    <w:p w14:paraId="7AB685E4" w14:textId="1DCB918A" w:rsidR="0077510A" w:rsidRDefault="00684E52" w:rsidP="005C30DE">
      <w:pPr>
        <w:numPr>
          <w:ilvl w:val="1"/>
          <w:numId w:val="1"/>
        </w:numPr>
        <w:shd w:val="clear" w:color="auto" w:fill="FFFFFF"/>
        <w:spacing w:line="240" w:lineRule="auto"/>
        <w:rPr>
          <w:rFonts w:eastAsia="Calibri"/>
        </w:rPr>
      </w:pPr>
      <w:r>
        <w:rPr>
          <w:rFonts w:eastAsia="Calibri"/>
        </w:rPr>
        <w:lastRenderedPageBreak/>
        <w:t>I</w:t>
      </w:r>
      <w:r w:rsidR="00BC7412" w:rsidRPr="003950FB">
        <w:rPr>
          <w:rFonts w:eastAsia="Calibri"/>
        </w:rPr>
        <w:t>n this scenario</w:t>
      </w:r>
      <w:r>
        <w:rPr>
          <w:rFonts w:eastAsia="Calibri"/>
        </w:rPr>
        <w:t>,</w:t>
      </w:r>
      <w:r w:rsidR="00BC7412" w:rsidRPr="003950FB">
        <w:rPr>
          <w:rFonts w:eastAsia="Calibri"/>
        </w:rPr>
        <w:t xml:space="preserve"> </w:t>
      </w:r>
      <w:r w:rsidR="00BC7412" w:rsidRPr="003950FB">
        <w:rPr>
          <w:rFonts w:eastAsia="Calibri"/>
          <w:u w:val="single"/>
        </w:rPr>
        <w:t>kid #3</w:t>
      </w:r>
      <w:r w:rsidR="00BC7412" w:rsidRPr="003950FB">
        <w:rPr>
          <w:rFonts w:eastAsia="Calibri"/>
        </w:rPr>
        <w:t xml:space="preserve"> is another farmer who grows apples. </w:t>
      </w:r>
      <w:r w:rsidR="0059718D">
        <w:rPr>
          <w:rFonts w:eastAsia="Calibri"/>
          <w:u w:val="single"/>
        </w:rPr>
        <w:t>K</w:t>
      </w:r>
      <w:r w:rsidR="00BC7412" w:rsidRPr="003950FB">
        <w:rPr>
          <w:rFonts w:eastAsia="Calibri"/>
          <w:u w:val="single"/>
        </w:rPr>
        <w:t>id #3</w:t>
      </w:r>
      <w:r w:rsidR="00BC7412" w:rsidRPr="003950FB">
        <w:rPr>
          <w:rFonts w:eastAsia="Calibri"/>
        </w:rPr>
        <w:t xml:space="preserve"> go</w:t>
      </w:r>
      <w:r w:rsidR="0059718D">
        <w:rPr>
          <w:rFonts w:eastAsia="Calibri"/>
        </w:rPr>
        <w:t>es</w:t>
      </w:r>
      <w:r w:rsidR="00BC7412" w:rsidRPr="003950FB">
        <w:rPr>
          <w:rFonts w:eastAsia="Calibri"/>
        </w:rPr>
        <w:t xml:space="preserve"> to </w:t>
      </w:r>
      <w:r w:rsidR="00BC7412" w:rsidRPr="003950FB">
        <w:rPr>
          <w:rFonts w:eastAsia="Calibri"/>
          <w:u w:val="single"/>
        </w:rPr>
        <w:t>kid #1</w:t>
      </w:r>
      <w:r w:rsidR="00BC7412" w:rsidRPr="003950FB">
        <w:rPr>
          <w:rFonts w:eastAsia="Calibri"/>
        </w:rPr>
        <w:t xml:space="preserve"> and ask</w:t>
      </w:r>
      <w:r w:rsidR="0059718D">
        <w:rPr>
          <w:rFonts w:eastAsia="Calibri"/>
        </w:rPr>
        <w:t>s</w:t>
      </w:r>
      <w:r w:rsidR="00BC7412" w:rsidRPr="003950FB">
        <w:rPr>
          <w:rFonts w:eastAsia="Calibri"/>
        </w:rPr>
        <w:t xml:space="preserve"> if he/she would be </w:t>
      </w:r>
      <w:r w:rsidR="000D2137">
        <w:rPr>
          <w:rFonts w:eastAsia="Calibri"/>
        </w:rPr>
        <w:t>willing</w:t>
      </w:r>
      <w:r w:rsidR="000D2137" w:rsidRPr="003950FB">
        <w:rPr>
          <w:rFonts w:eastAsia="Calibri"/>
        </w:rPr>
        <w:t xml:space="preserve"> </w:t>
      </w:r>
      <w:r w:rsidR="00BC7412" w:rsidRPr="003950FB">
        <w:rPr>
          <w:rFonts w:eastAsia="Calibri"/>
        </w:rPr>
        <w:t>to swap the honey for some of the apples</w:t>
      </w:r>
      <w:r>
        <w:rPr>
          <w:rFonts w:eastAsia="Calibri"/>
        </w:rPr>
        <w:t>.</w:t>
      </w:r>
      <w:r w:rsidR="00BC7412" w:rsidRPr="003950FB">
        <w:rPr>
          <w:rFonts w:eastAsia="Calibri"/>
        </w:rPr>
        <w:t xml:space="preserve"> In this situation</w:t>
      </w:r>
      <w:r w:rsidR="007625B3">
        <w:rPr>
          <w:rFonts w:eastAsia="Calibri"/>
        </w:rPr>
        <w:t>,</w:t>
      </w:r>
      <w:r w:rsidR="00BC7412" w:rsidRPr="003950FB">
        <w:rPr>
          <w:rFonts w:eastAsia="Calibri"/>
        </w:rPr>
        <w:t xml:space="preserve"> </w:t>
      </w:r>
      <w:r w:rsidR="00BC7412" w:rsidRPr="003950FB">
        <w:rPr>
          <w:rFonts w:eastAsia="Calibri"/>
          <w:u w:val="single"/>
        </w:rPr>
        <w:t>kid #3</w:t>
      </w:r>
      <w:r w:rsidR="00BC7412" w:rsidRPr="003950FB">
        <w:rPr>
          <w:rFonts w:eastAsia="Calibri"/>
        </w:rPr>
        <w:t xml:space="preserve"> wants to trade his/her apples for the honey, and after thinking about the offer</w:t>
      </w:r>
      <w:r w:rsidR="007625B3">
        <w:rPr>
          <w:rFonts w:eastAsia="Calibri"/>
        </w:rPr>
        <w:t>,</w:t>
      </w:r>
      <w:r w:rsidR="00BC7412" w:rsidRPr="003950FB">
        <w:rPr>
          <w:rFonts w:eastAsia="Calibri"/>
        </w:rPr>
        <w:t xml:space="preserve"> </w:t>
      </w:r>
      <w:r w:rsidR="00BC7412" w:rsidRPr="003950FB">
        <w:rPr>
          <w:rFonts w:eastAsia="Calibri"/>
          <w:u w:val="single"/>
        </w:rPr>
        <w:t>kid #1</w:t>
      </w:r>
      <w:r w:rsidR="00BC7412" w:rsidRPr="003950FB">
        <w:rPr>
          <w:rFonts w:eastAsia="Calibri"/>
        </w:rPr>
        <w:t xml:space="preserve"> decides he/she would like some apples. The two kids make the trade. Therefore, bartering work</w:t>
      </w:r>
      <w:r w:rsidR="000D2137">
        <w:rPr>
          <w:rFonts w:eastAsia="Calibri"/>
        </w:rPr>
        <w:t>s</w:t>
      </w:r>
      <w:r w:rsidR="00BC7412" w:rsidRPr="003950FB">
        <w:rPr>
          <w:rFonts w:eastAsia="Calibri"/>
        </w:rPr>
        <w:t xml:space="preserve"> this time.</w:t>
      </w:r>
      <w:r w:rsidR="0059718D">
        <w:rPr>
          <w:rFonts w:eastAsia="Calibri"/>
        </w:rPr>
        <w:br/>
      </w:r>
    </w:p>
    <w:p w14:paraId="0828B88F" w14:textId="661ACC10" w:rsidR="0059718D" w:rsidRPr="003950FB" w:rsidRDefault="0059718D" w:rsidP="005C30DE">
      <w:pPr>
        <w:numPr>
          <w:ilvl w:val="1"/>
          <w:numId w:val="1"/>
        </w:numPr>
        <w:shd w:val="clear" w:color="auto" w:fill="FFFFFF"/>
        <w:spacing w:line="240" w:lineRule="auto"/>
        <w:rPr>
          <w:rFonts w:eastAsia="Calibri"/>
        </w:rPr>
      </w:pPr>
      <w:r>
        <w:rPr>
          <w:rFonts w:eastAsia="Calibri"/>
        </w:rPr>
        <w:t xml:space="preserve">Now let’s make this more interesting. </w:t>
      </w:r>
      <w:r w:rsidRPr="003950FB">
        <w:rPr>
          <w:rFonts w:eastAsia="Calibri"/>
          <w:u w:val="single"/>
        </w:rPr>
        <w:t>Kid #1</w:t>
      </w:r>
      <w:r>
        <w:rPr>
          <w:rFonts w:eastAsia="Calibri"/>
        </w:rPr>
        <w:t xml:space="preserve"> has honey and wants corn. If </w:t>
      </w:r>
      <w:r w:rsidRPr="003950FB">
        <w:rPr>
          <w:rFonts w:eastAsia="Calibri"/>
          <w:u w:val="single"/>
        </w:rPr>
        <w:t>kid #1</w:t>
      </w:r>
      <w:r>
        <w:rPr>
          <w:rFonts w:eastAsia="Calibri"/>
        </w:rPr>
        <w:t xml:space="preserve"> goes to </w:t>
      </w:r>
      <w:r w:rsidRPr="003950FB">
        <w:rPr>
          <w:rFonts w:eastAsia="Calibri"/>
          <w:u w:val="single"/>
        </w:rPr>
        <w:t>kid #2</w:t>
      </w:r>
      <w:r>
        <w:rPr>
          <w:rFonts w:eastAsia="Calibri"/>
        </w:rPr>
        <w:t xml:space="preserve">, will s/he be able to get corn? Answer: No, because </w:t>
      </w:r>
      <w:r w:rsidRPr="003950FB">
        <w:rPr>
          <w:rFonts w:eastAsia="Calibri"/>
          <w:u w:val="single"/>
        </w:rPr>
        <w:t>kid #2</w:t>
      </w:r>
      <w:r>
        <w:rPr>
          <w:rFonts w:eastAsia="Calibri"/>
        </w:rPr>
        <w:t xml:space="preserve"> doesn’t want honey. But </w:t>
      </w:r>
      <w:r w:rsidRPr="003950FB">
        <w:rPr>
          <w:rFonts w:eastAsia="Calibri"/>
          <w:u w:val="single"/>
        </w:rPr>
        <w:t>kid #2</w:t>
      </w:r>
      <w:r>
        <w:rPr>
          <w:rFonts w:eastAsia="Calibri"/>
        </w:rPr>
        <w:t xml:space="preserve"> just happens to mention that s/he really likes apples. Hmm . . . so what can </w:t>
      </w:r>
      <w:r w:rsidRPr="003950FB">
        <w:rPr>
          <w:rFonts w:eastAsia="Calibri"/>
          <w:u w:val="single"/>
        </w:rPr>
        <w:t>kid #1</w:t>
      </w:r>
      <w:r>
        <w:rPr>
          <w:rFonts w:eastAsia="Calibri"/>
        </w:rPr>
        <w:t xml:space="preserve"> now do? Let’s see: </w:t>
      </w:r>
      <w:r w:rsidRPr="003950FB">
        <w:rPr>
          <w:rFonts w:eastAsia="Calibri"/>
          <w:u w:val="single"/>
        </w:rPr>
        <w:t>Kid #1</w:t>
      </w:r>
      <w:r>
        <w:rPr>
          <w:rFonts w:eastAsia="Calibri"/>
        </w:rPr>
        <w:t xml:space="preserve"> goes to </w:t>
      </w:r>
      <w:r w:rsidRPr="003950FB">
        <w:rPr>
          <w:rFonts w:eastAsia="Calibri"/>
          <w:u w:val="single"/>
        </w:rPr>
        <w:t>kid #3</w:t>
      </w:r>
      <w:r>
        <w:rPr>
          <w:rFonts w:eastAsia="Calibri"/>
        </w:rPr>
        <w:t xml:space="preserve"> and trades honey for apples. Then </w:t>
      </w:r>
      <w:r w:rsidRPr="003950FB">
        <w:rPr>
          <w:rFonts w:eastAsia="Calibri"/>
          <w:u w:val="single"/>
        </w:rPr>
        <w:t>kid #1</w:t>
      </w:r>
      <w:r>
        <w:rPr>
          <w:rFonts w:eastAsia="Calibri"/>
        </w:rPr>
        <w:t xml:space="preserve"> goes to </w:t>
      </w:r>
      <w:r w:rsidRPr="003950FB">
        <w:rPr>
          <w:rFonts w:eastAsia="Calibri"/>
          <w:u w:val="single"/>
        </w:rPr>
        <w:t>kid #2</w:t>
      </w:r>
      <w:r>
        <w:rPr>
          <w:rFonts w:eastAsia="Calibri"/>
        </w:rPr>
        <w:t xml:space="preserve"> and trades apples for corn. Did </w:t>
      </w:r>
      <w:proofErr w:type="gramStart"/>
      <w:r>
        <w:rPr>
          <w:rFonts w:eastAsia="Calibri"/>
        </w:rPr>
        <w:t>all of</w:t>
      </w:r>
      <w:proofErr w:type="gramEnd"/>
      <w:r>
        <w:rPr>
          <w:rFonts w:eastAsia="Calibri"/>
        </w:rPr>
        <w:t xml:space="preserve"> our trad</w:t>
      </w:r>
      <w:r w:rsidR="002860BA">
        <w:rPr>
          <w:rFonts w:eastAsia="Calibri"/>
        </w:rPr>
        <w:t>ers get what they want</w:t>
      </w:r>
      <w:r>
        <w:rPr>
          <w:rFonts w:eastAsia="Calibri"/>
        </w:rPr>
        <w:t>? Answer: Yes, bartering worked, but it took time and was complicated.</w:t>
      </w:r>
      <w:r>
        <w:rPr>
          <w:rFonts w:eastAsia="Calibri"/>
        </w:rPr>
        <w:br/>
      </w:r>
    </w:p>
    <w:p w14:paraId="54D02507" w14:textId="71B9B3F2" w:rsidR="009F63B2" w:rsidRDefault="00BC7412" w:rsidP="003950FB">
      <w:pPr>
        <w:numPr>
          <w:ilvl w:val="0"/>
          <w:numId w:val="1"/>
        </w:numPr>
        <w:shd w:val="clear" w:color="auto" w:fill="FFFFFF"/>
        <w:spacing w:line="240" w:lineRule="auto"/>
        <w:rPr>
          <w:rFonts w:eastAsia="Calibri"/>
          <w:highlight w:val="white"/>
        </w:rPr>
      </w:pPr>
      <w:r w:rsidRPr="003950FB">
        <w:rPr>
          <w:rFonts w:eastAsia="Calibri"/>
          <w:highlight w:val="white"/>
        </w:rPr>
        <w:t xml:space="preserve">Ask the kids, “What are some reasons from the </w:t>
      </w:r>
      <w:r w:rsidR="009F63B2">
        <w:rPr>
          <w:rFonts w:eastAsia="Calibri"/>
          <w:highlight w:val="white"/>
        </w:rPr>
        <w:t>book</w:t>
      </w:r>
      <w:r w:rsidR="00DE1356">
        <w:rPr>
          <w:rFonts w:eastAsia="Calibri"/>
          <w:highlight w:val="white"/>
        </w:rPr>
        <w:t xml:space="preserve"> </w:t>
      </w:r>
      <w:r w:rsidR="008E5ACB">
        <w:rPr>
          <w:rFonts w:eastAsia="Calibri"/>
          <w:highlight w:val="white"/>
        </w:rPr>
        <w:t xml:space="preserve">that </w:t>
      </w:r>
      <w:r w:rsidR="00DE1356">
        <w:rPr>
          <w:rFonts w:eastAsia="Calibri"/>
          <w:highlight w:val="white"/>
        </w:rPr>
        <w:t>explain why</w:t>
      </w:r>
      <w:r w:rsidRPr="003950FB">
        <w:rPr>
          <w:rFonts w:eastAsia="Calibri"/>
          <w:highlight w:val="white"/>
        </w:rPr>
        <w:t xml:space="preserve"> using money is easier than bartering?”</w:t>
      </w:r>
      <w:r w:rsidR="00DE1356">
        <w:rPr>
          <w:rFonts w:eastAsia="Calibri"/>
          <w:highlight w:val="white"/>
        </w:rPr>
        <w:t xml:space="preserve"> </w:t>
      </w:r>
      <w:r w:rsidRPr="003950FB">
        <w:rPr>
          <w:rFonts w:eastAsia="Calibri"/>
          <w:highlight w:val="white"/>
        </w:rPr>
        <w:t xml:space="preserve">Answer: Money is easier to carry around, easier to save, and easier to store. </w:t>
      </w:r>
      <w:r w:rsidR="009F63B2">
        <w:rPr>
          <w:rFonts w:eastAsia="Calibri"/>
          <w:highlight w:val="white"/>
        </w:rPr>
        <w:br/>
      </w:r>
    </w:p>
    <w:p w14:paraId="4FBEB47A" w14:textId="6011ECD8" w:rsidR="0077510A" w:rsidRPr="003950FB" w:rsidRDefault="00295E39" w:rsidP="003950FB">
      <w:pPr>
        <w:numPr>
          <w:ilvl w:val="0"/>
          <w:numId w:val="1"/>
        </w:numPr>
        <w:shd w:val="clear" w:color="auto" w:fill="FFFFFF"/>
        <w:spacing w:line="240" w:lineRule="auto"/>
        <w:rPr>
          <w:rFonts w:eastAsia="Calibri"/>
          <w:highlight w:val="white"/>
        </w:rPr>
      </w:pPr>
      <w:r w:rsidRPr="003950FB">
        <w:rPr>
          <w:rFonts w:eastAsia="Calibri"/>
          <w:highlight w:val="white"/>
        </w:rPr>
        <w:t xml:space="preserve">Talk about the scenario acted out </w:t>
      </w:r>
      <w:r w:rsidR="003814CB">
        <w:rPr>
          <w:rFonts w:eastAsia="Calibri"/>
          <w:highlight w:val="white"/>
        </w:rPr>
        <w:t>by</w:t>
      </w:r>
      <w:r w:rsidRPr="003950FB">
        <w:rPr>
          <w:rFonts w:eastAsia="Calibri"/>
          <w:highlight w:val="white"/>
        </w:rPr>
        <w:t xml:space="preserve"> the kids. </w:t>
      </w:r>
      <w:r w:rsidR="00BC7412" w:rsidRPr="003950FB">
        <w:rPr>
          <w:rFonts w:eastAsia="Calibri"/>
          <w:highlight w:val="white"/>
        </w:rPr>
        <w:t>If you have apples</w:t>
      </w:r>
      <w:r w:rsidR="009F63B2">
        <w:rPr>
          <w:rFonts w:eastAsia="Calibri"/>
          <w:highlight w:val="white"/>
        </w:rPr>
        <w:t>,</w:t>
      </w:r>
      <w:r w:rsidR="00BC7412" w:rsidRPr="003950FB">
        <w:rPr>
          <w:rFonts w:eastAsia="Calibri"/>
          <w:highlight w:val="white"/>
        </w:rPr>
        <w:t xml:space="preserve"> you </w:t>
      </w:r>
      <w:r w:rsidR="003814CB">
        <w:rPr>
          <w:rFonts w:eastAsia="Calibri"/>
          <w:highlight w:val="white"/>
        </w:rPr>
        <w:t xml:space="preserve">would </w:t>
      </w:r>
      <w:r w:rsidR="00BC7412" w:rsidRPr="003950FB">
        <w:rPr>
          <w:rFonts w:eastAsia="Calibri"/>
          <w:highlight w:val="white"/>
        </w:rPr>
        <w:t>need to trade</w:t>
      </w:r>
      <w:r w:rsidR="003814CB">
        <w:rPr>
          <w:rFonts w:eastAsia="Calibri"/>
          <w:highlight w:val="white"/>
        </w:rPr>
        <w:t xml:space="preserve"> them sooner rather than later</w:t>
      </w:r>
      <w:r w:rsidR="00BC7412" w:rsidRPr="003950FB">
        <w:rPr>
          <w:rFonts w:eastAsia="Calibri"/>
          <w:highlight w:val="white"/>
        </w:rPr>
        <w:t xml:space="preserve"> because </w:t>
      </w:r>
      <w:r w:rsidR="003814CB">
        <w:rPr>
          <w:rFonts w:eastAsia="Calibri"/>
          <w:highlight w:val="white"/>
        </w:rPr>
        <w:t xml:space="preserve">in time </w:t>
      </w:r>
      <w:r w:rsidR="00BC7412" w:rsidRPr="003950FB">
        <w:rPr>
          <w:rFonts w:eastAsia="Calibri"/>
          <w:highlight w:val="white"/>
        </w:rPr>
        <w:t xml:space="preserve">they would go bad </w:t>
      </w:r>
      <w:r w:rsidR="003814CB">
        <w:rPr>
          <w:rFonts w:eastAsia="Calibri"/>
          <w:highlight w:val="white"/>
        </w:rPr>
        <w:t>and be worthless</w:t>
      </w:r>
      <w:r w:rsidR="00BC7412" w:rsidRPr="003950FB">
        <w:rPr>
          <w:rFonts w:eastAsia="Calibri"/>
          <w:highlight w:val="white"/>
        </w:rPr>
        <w:t>. They could not be</w:t>
      </w:r>
      <w:r w:rsidR="003814CB">
        <w:rPr>
          <w:rFonts w:eastAsia="Calibri"/>
          <w:highlight w:val="white"/>
        </w:rPr>
        <w:t xml:space="preserve"> collected and</w:t>
      </w:r>
      <w:r w:rsidR="00BC7412" w:rsidRPr="003950FB">
        <w:rPr>
          <w:rFonts w:eastAsia="Calibri"/>
          <w:highlight w:val="white"/>
        </w:rPr>
        <w:t xml:space="preserve"> stored for years and then used to buy something expensive like we can do with money. </w:t>
      </w:r>
      <w:r w:rsidR="00DE1356">
        <w:rPr>
          <w:rFonts w:eastAsia="Calibri"/>
          <w:highlight w:val="white"/>
        </w:rPr>
        <w:br/>
      </w:r>
    </w:p>
    <w:p w14:paraId="4E7ABB9A" w14:textId="1A2E442C" w:rsidR="0077510A" w:rsidRPr="003950FB" w:rsidRDefault="00BC7412" w:rsidP="005C30DE">
      <w:pPr>
        <w:numPr>
          <w:ilvl w:val="0"/>
          <w:numId w:val="1"/>
        </w:numPr>
        <w:shd w:val="clear" w:color="auto" w:fill="FFFFFF"/>
        <w:spacing w:line="240" w:lineRule="auto"/>
        <w:rPr>
          <w:rFonts w:eastAsia="Calibri"/>
        </w:rPr>
      </w:pPr>
      <w:r w:rsidRPr="003950FB">
        <w:rPr>
          <w:rFonts w:eastAsia="Calibri"/>
        </w:rPr>
        <w:t>Money makes it easier to compare the value of things we are thinking about buying.</w:t>
      </w:r>
      <w:r w:rsidR="00961F82">
        <w:rPr>
          <w:rFonts w:eastAsia="Calibri"/>
        </w:rPr>
        <w:t xml:space="preserve"> Imagine there are two beekeepers, each with a jar of honey to offer. One beekeeper is willing to trade the jar of honey for six apples. The other beekeeper is willing to trade the jar of honey for three watermelon</w:t>
      </w:r>
      <w:r w:rsidR="0049435B">
        <w:rPr>
          <w:rFonts w:eastAsia="Calibri"/>
        </w:rPr>
        <w:t>s</w:t>
      </w:r>
      <w:r w:rsidR="00961F82">
        <w:rPr>
          <w:rFonts w:eastAsia="Calibri"/>
        </w:rPr>
        <w:t xml:space="preserve">. Which is the more expensive jar of honey? It’s difficult to know, isn’t </w:t>
      </w:r>
      <w:r w:rsidR="002710E9">
        <w:rPr>
          <w:rFonts w:eastAsia="Calibri"/>
        </w:rPr>
        <w:t>it</w:t>
      </w:r>
      <w:r w:rsidR="00D80E08">
        <w:rPr>
          <w:rFonts w:eastAsia="Calibri"/>
        </w:rPr>
        <w:t>?</w:t>
      </w:r>
      <w:r w:rsidR="0049435B">
        <w:rPr>
          <w:rFonts w:eastAsia="Calibri"/>
        </w:rPr>
        <w:t xml:space="preserve"> By contrast, if one jar of honey costs $3.75 and another jar of the same size costs $4.25, it’s easy to determine the better value.</w:t>
      </w:r>
      <w:r w:rsidR="00DE1356">
        <w:rPr>
          <w:rFonts w:eastAsia="Calibri"/>
        </w:rPr>
        <w:br/>
      </w:r>
    </w:p>
    <w:p w14:paraId="557BD72A" w14:textId="43902398" w:rsidR="0077510A" w:rsidRDefault="00BC7412" w:rsidP="005C30DE">
      <w:pPr>
        <w:numPr>
          <w:ilvl w:val="0"/>
          <w:numId w:val="1"/>
        </w:numPr>
        <w:shd w:val="clear" w:color="auto" w:fill="FFFFFF"/>
        <w:spacing w:line="240" w:lineRule="auto"/>
        <w:rPr>
          <w:rFonts w:eastAsia="Calibri"/>
        </w:rPr>
      </w:pPr>
      <w:r w:rsidRPr="003950FB">
        <w:rPr>
          <w:rFonts w:eastAsia="Calibri"/>
        </w:rPr>
        <w:t xml:space="preserve">Ask the kids about a time when they went with an adult to buy something at the store. What did they buy? Let a few kids give different answers. Point out that the kids said a variety of different things were purchased when they went shopping. </w:t>
      </w:r>
      <w:proofErr w:type="gramStart"/>
      <w:r w:rsidRPr="003950FB">
        <w:rPr>
          <w:rFonts w:eastAsia="Calibri"/>
        </w:rPr>
        <w:t>All of</w:t>
      </w:r>
      <w:proofErr w:type="gramEnd"/>
      <w:r w:rsidRPr="003950FB">
        <w:rPr>
          <w:rFonts w:eastAsia="Calibri"/>
        </w:rPr>
        <w:t xml:space="preserve"> those things were </w:t>
      </w:r>
      <w:r w:rsidR="003814CB">
        <w:rPr>
          <w:rFonts w:eastAsia="Calibri"/>
        </w:rPr>
        <w:t xml:space="preserve">probably </w:t>
      </w:r>
      <w:r w:rsidRPr="003950FB">
        <w:rPr>
          <w:rFonts w:eastAsia="Calibri"/>
        </w:rPr>
        <w:t>bought using money.</w:t>
      </w:r>
      <w:r w:rsidR="003814CB">
        <w:rPr>
          <w:rFonts w:eastAsia="Calibri"/>
        </w:rPr>
        <w:t xml:space="preserve"> (You might need to point out that a credit or debit card is really another form of money.)</w:t>
      </w:r>
      <w:r w:rsidRPr="003950FB">
        <w:rPr>
          <w:rFonts w:eastAsia="Calibri"/>
        </w:rPr>
        <w:t xml:space="preserve"> Money can be used to purchase what you need and </w:t>
      </w:r>
      <w:proofErr w:type="gramStart"/>
      <w:r w:rsidRPr="003950FB">
        <w:rPr>
          <w:rFonts w:eastAsia="Calibri"/>
        </w:rPr>
        <w:t>want:</w:t>
      </w:r>
      <w:proofErr w:type="gramEnd"/>
      <w:r w:rsidRPr="003950FB">
        <w:rPr>
          <w:rFonts w:eastAsia="Calibri"/>
        </w:rPr>
        <w:t xml:space="preserve"> food, clothes, cell phones, computers, etc. But </w:t>
      </w:r>
      <w:r w:rsidR="003814CB">
        <w:rPr>
          <w:rFonts w:eastAsia="Calibri"/>
        </w:rPr>
        <w:t xml:space="preserve">what </w:t>
      </w:r>
      <w:r w:rsidRPr="003950FB">
        <w:rPr>
          <w:rFonts w:eastAsia="Calibri"/>
        </w:rPr>
        <w:t>if you had to swap</w:t>
      </w:r>
      <w:r w:rsidR="0035202E">
        <w:rPr>
          <w:rFonts w:eastAsia="Calibri"/>
        </w:rPr>
        <w:t>/barter</w:t>
      </w:r>
      <w:r w:rsidRPr="003950FB">
        <w:rPr>
          <w:rFonts w:eastAsia="Calibri"/>
        </w:rPr>
        <w:t xml:space="preserve"> </w:t>
      </w:r>
      <w:r w:rsidR="0035202E">
        <w:rPr>
          <w:rFonts w:eastAsia="Calibri"/>
        </w:rPr>
        <w:t xml:space="preserve">for </w:t>
      </w:r>
      <w:r w:rsidR="00D80E08">
        <w:rPr>
          <w:rFonts w:eastAsia="Calibri"/>
        </w:rPr>
        <w:t>all</w:t>
      </w:r>
      <w:r w:rsidR="0035202E">
        <w:rPr>
          <w:rFonts w:eastAsia="Calibri"/>
        </w:rPr>
        <w:t xml:space="preserve"> those items? Would you ever have enough time to complete your shopping list?</w:t>
      </w:r>
      <w:r w:rsidR="003814CB">
        <w:rPr>
          <w:rFonts w:eastAsia="Calibri"/>
        </w:rPr>
        <w:t xml:space="preserve"> Money is usually much more convenient than bartering.</w:t>
      </w:r>
    </w:p>
    <w:p w14:paraId="790D841C" w14:textId="77777777" w:rsidR="003918F1" w:rsidRPr="003950FB" w:rsidRDefault="003918F1" w:rsidP="00F7022B">
      <w:pPr>
        <w:shd w:val="clear" w:color="auto" w:fill="FFFFFF"/>
        <w:spacing w:line="240" w:lineRule="auto"/>
        <w:ind w:left="360"/>
        <w:rPr>
          <w:rFonts w:eastAsia="Calibri"/>
        </w:rPr>
      </w:pPr>
    </w:p>
    <w:p w14:paraId="0AFA4665" w14:textId="77777777" w:rsidR="0077510A" w:rsidRPr="003950FB" w:rsidRDefault="0077510A" w:rsidP="005C30DE">
      <w:pPr>
        <w:shd w:val="clear" w:color="auto" w:fill="FFFFFF"/>
        <w:spacing w:line="240" w:lineRule="auto"/>
        <w:rPr>
          <w:rFonts w:eastAsia="Calibri"/>
        </w:rPr>
      </w:pPr>
    </w:p>
    <w:p w14:paraId="34651452" w14:textId="77777777" w:rsidR="0077510A" w:rsidRPr="003950FB" w:rsidRDefault="00BC7412" w:rsidP="003950FB">
      <w:pPr>
        <w:shd w:val="clear" w:color="auto" w:fill="FFFFFF"/>
        <w:spacing w:after="120" w:line="240" w:lineRule="auto"/>
        <w:rPr>
          <w:rFonts w:eastAsia="Calibri"/>
        </w:rPr>
      </w:pPr>
      <w:r w:rsidRPr="003950FB">
        <w:rPr>
          <w:rFonts w:eastAsia="Calibri"/>
          <w:b/>
        </w:rPr>
        <w:t>Advice:</w:t>
      </w:r>
      <w:r w:rsidRPr="003950FB">
        <w:rPr>
          <w:rFonts w:eastAsia="Calibri"/>
        </w:rPr>
        <w:t xml:space="preserve"> </w:t>
      </w:r>
    </w:p>
    <w:p w14:paraId="3B90E308" w14:textId="0BB26998" w:rsidR="00D16CFC" w:rsidRPr="00D16CFC" w:rsidRDefault="00844C06" w:rsidP="00D16CFC">
      <w:pPr>
        <w:spacing w:line="240" w:lineRule="auto"/>
        <w:rPr>
          <w:rFonts w:eastAsia="Calibri"/>
          <w:lang w:val="en-US"/>
        </w:rPr>
      </w:pPr>
      <w:r w:rsidRPr="001824F6">
        <w:rPr>
          <w:rFonts w:eastAsia="Calibri"/>
        </w:rPr>
        <w:t xml:space="preserve">If kids are interested in learning more about bartering vs. currency, they can go to the link below and play </w:t>
      </w:r>
      <w:r w:rsidRPr="001824F6">
        <w:rPr>
          <w:rFonts w:eastAsia="Calibri"/>
          <w:i/>
        </w:rPr>
        <w:t>Escape from Barter Islands</w:t>
      </w:r>
      <w:r w:rsidR="00D16CFC">
        <w:rPr>
          <w:rFonts w:eastAsia="Calibri"/>
        </w:rPr>
        <w:t xml:space="preserve">. </w:t>
      </w:r>
      <w:r w:rsidR="00D16CFC" w:rsidRPr="00D16CFC">
        <w:rPr>
          <w:rFonts w:eastAsia="Calibri"/>
          <w:lang w:val="en-US"/>
        </w:rPr>
        <w:t>This interactive online game from the Cleveland Fed teaches how a barter system works and shows the value of a uniform currency. Players help a castaway on the Barter Islands purchase a sail for his boat to return home by bartering/trading things like coconuts, bananas, and fish.</w:t>
      </w:r>
    </w:p>
    <w:p w14:paraId="07D420E0" w14:textId="117473F3" w:rsidR="00844C06" w:rsidRPr="001824F6" w:rsidRDefault="00844C06" w:rsidP="003950FB">
      <w:pPr>
        <w:shd w:val="clear" w:color="auto" w:fill="FFFFFF"/>
        <w:spacing w:line="240" w:lineRule="auto"/>
        <w:rPr>
          <w:rFonts w:eastAsia="Calibri"/>
        </w:rPr>
      </w:pPr>
    </w:p>
    <w:p w14:paraId="6FFDF628" w14:textId="77777777" w:rsidR="00844C06" w:rsidRPr="001824F6" w:rsidRDefault="00844C06" w:rsidP="003950FB">
      <w:pPr>
        <w:shd w:val="clear" w:color="auto" w:fill="FFFFFF"/>
        <w:spacing w:line="240" w:lineRule="auto"/>
        <w:rPr>
          <w:rFonts w:eastAsia="Calibri"/>
        </w:rPr>
      </w:pPr>
    </w:p>
    <w:p w14:paraId="7CD952FD" w14:textId="77777777" w:rsidR="00844C06" w:rsidRPr="001824F6" w:rsidRDefault="004E1595" w:rsidP="003950FB">
      <w:pPr>
        <w:shd w:val="clear" w:color="auto" w:fill="FFFFFF"/>
        <w:spacing w:line="240" w:lineRule="auto"/>
      </w:pPr>
      <w:hyperlink r:id="rId7" w:history="1">
        <w:r w:rsidR="00844C06" w:rsidRPr="001824F6">
          <w:rPr>
            <w:rStyle w:val="Hyperlink"/>
            <w:rFonts w:eastAsia="Calibri"/>
          </w:rPr>
          <w:t>www.clevelandfed.org/learningcenter/escape-from-barter-island</w:t>
        </w:r>
      </w:hyperlink>
      <w:r w:rsidR="00844C06" w:rsidRPr="00B95841">
        <w:rPr>
          <w:rFonts w:eastAsia="Calibri"/>
        </w:rPr>
        <w:t xml:space="preserve"> </w:t>
      </w:r>
    </w:p>
    <w:p w14:paraId="49B17309" w14:textId="77777777" w:rsidR="0077510A" w:rsidRPr="00844C06" w:rsidRDefault="0077510A" w:rsidP="003950FB">
      <w:pPr>
        <w:shd w:val="clear" w:color="auto" w:fill="FFFFFF"/>
        <w:spacing w:line="240" w:lineRule="auto"/>
      </w:pPr>
    </w:p>
    <w:sectPr w:rsidR="0077510A" w:rsidRPr="00844C06">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6F33941"/>
    <w:multiLevelType w:val="multilevel"/>
    <w:tmpl w:val="6334438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510A"/>
    <w:rsid w:val="00086B03"/>
    <w:rsid w:val="000D2137"/>
    <w:rsid w:val="00245C8C"/>
    <w:rsid w:val="002710E9"/>
    <w:rsid w:val="002860BA"/>
    <w:rsid w:val="00295E39"/>
    <w:rsid w:val="002D70FD"/>
    <w:rsid w:val="002F7DC3"/>
    <w:rsid w:val="00342762"/>
    <w:rsid w:val="0035202E"/>
    <w:rsid w:val="003814CB"/>
    <w:rsid w:val="003918F1"/>
    <w:rsid w:val="003950FB"/>
    <w:rsid w:val="003D1F1E"/>
    <w:rsid w:val="0049435B"/>
    <w:rsid w:val="004E1595"/>
    <w:rsid w:val="0059718D"/>
    <w:rsid w:val="005C30DE"/>
    <w:rsid w:val="005F0760"/>
    <w:rsid w:val="00684E52"/>
    <w:rsid w:val="007625B3"/>
    <w:rsid w:val="007647BD"/>
    <w:rsid w:val="0077510A"/>
    <w:rsid w:val="007C384A"/>
    <w:rsid w:val="00805AED"/>
    <w:rsid w:val="00844C06"/>
    <w:rsid w:val="008E5ACB"/>
    <w:rsid w:val="00901FFC"/>
    <w:rsid w:val="00961F82"/>
    <w:rsid w:val="009F63B2"/>
    <w:rsid w:val="00AE2941"/>
    <w:rsid w:val="00BC7412"/>
    <w:rsid w:val="00BF3961"/>
    <w:rsid w:val="00CB0CA3"/>
    <w:rsid w:val="00D16CFC"/>
    <w:rsid w:val="00D36995"/>
    <w:rsid w:val="00D80E08"/>
    <w:rsid w:val="00D92A36"/>
    <w:rsid w:val="00DE1356"/>
    <w:rsid w:val="00E51432"/>
    <w:rsid w:val="00F153C7"/>
    <w:rsid w:val="00F7022B"/>
    <w:rsid w:val="00FB18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FC7FC4"/>
  <w15:docId w15:val="{52A7F2A2-760C-49B7-94CE-CE1FDECFB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BalloonText">
    <w:name w:val="Balloon Text"/>
    <w:basedOn w:val="Normal"/>
    <w:link w:val="BalloonTextChar"/>
    <w:uiPriority w:val="99"/>
    <w:semiHidden/>
    <w:unhideWhenUsed/>
    <w:rsid w:val="002D70FD"/>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70FD"/>
    <w:rPr>
      <w:rFonts w:ascii="Segoe UI" w:hAnsi="Segoe UI" w:cs="Segoe UI"/>
      <w:sz w:val="18"/>
      <w:szCs w:val="18"/>
    </w:rPr>
  </w:style>
  <w:style w:type="character" w:styleId="Hyperlink">
    <w:name w:val="Hyperlink"/>
    <w:basedOn w:val="DefaultParagraphFont"/>
    <w:uiPriority w:val="99"/>
    <w:unhideWhenUsed/>
    <w:rsid w:val="00844C06"/>
    <w:rPr>
      <w:color w:val="0000FF" w:themeColor="hyperlink"/>
      <w:u w:val="single"/>
    </w:rPr>
  </w:style>
  <w:style w:type="character" w:styleId="CommentReference">
    <w:name w:val="annotation reference"/>
    <w:basedOn w:val="DefaultParagraphFont"/>
    <w:uiPriority w:val="99"/>
    <w:semiHidden/>
    <w:unhideWhenUsed/>
    <w:rsid w:val="00844C06"/>
    <w:rPr>
      <w:sz w:val="16"/>
      <w:szCs w:val="16"/>
    </w:rPr>
  </w:style>
  <w:style w:type="paragraph" w:styleId="CommentText">
    <w:name w:val="annotation text"/>
    <w:basedOn w:val="Normal"/>
    <w:link w:val="CommentTextChar"/>
    <w:uiPriority w:val="99"/>
    <w:semiHidden/>
    <w:unhideWhenUsed/>
    <w:rsid w:val="00844C06"/>
    <w:pPr>
      <w:spacing w:line="240" w:lineRule="auto"/>
    </w:pPr>
    <w:rPr>
      <w:rFonts w:asciiTheme="minorHAnsi" w:eastAsiaTheme="minorHAnsi" w:hAnsiTheme="minorHAnsi" w:cstheme="minorBidi"/>
      <w:sz w:val="20"/>
      <w:szCs w:val="20"/>
      <w:lang w:val="en-US"/>
    </w:rPr>
  </w:style>
  <w:style w:type="character" w:customStyle="1" w:styleId="CommentTextChar">
    <w:name w:val="Comment Text Char"/>
    <w:basedOn w:val="DefaultParagraphFont"/>
    <w:link w:val="CommentText"/>
    <w:uiPriority w:val="99"/>
    <w:semiHidden/>
    <w:rsid w:val="00844C06"/>
    <w:rPr>
      <w:rFonts w:asciiTheme="minorHAnsi" w:eastAsiaTheme="minorHAnsi" w:hAnsiTheme="minorHAnsi" w:cstheme="minorBidi"/>
      <w:sz w:val="20"/>
      <w:szCs w:val="20"/>
      <w:lang w:val="en-US"/>
    </w:rPr>
  </w:style>
  <w:style w:type="paragraph" w:styleId="ListParagraph">
    <w:name w:val="List Paragraph"/>
    <w:basedOn w:val="Normal"/>
    <w:uiPriority w:val="34"/>
    <w:qFormat/>
    <w:rsid w:val="00844C06"/>
    <w:pPr>
      <w:spacing w:line="240" w:lineRule="auto"/>
      <w:ind w:left="720"/>
      <w:contextualSpacing/>
    </w:pPr>
    <w:rPr>
      <w:rFonts w:asciiTheme="minorHAnsi" w:eastAsiaTheme="minorHAnsi" w:hAnsiTheme="minorHAnsi" w:cstheme="minorBidi"/>
      <w:sz w:val="24"/>
      <w:szCs w:val="24"/>
      <w:lang w:val="en-US"/>
    </w:rPr>
  </w:style>
  <w:style w:type="table" w:styleId="TableGrid">
    <w:name w:val="Table Grid"/>
    <w:basedOn w:val="TableNormal"/>
    <w:uiPriority w:val="59"/>
    <w:rsid w:val="00844C06"/>
    <w:pPr>
      <w:spacing w:line="240" w:lineRule="auto"/>
    </w:pPr>
    <w:rPr>
      <w:rFonts w:asciiTheme="minorHAnsi" w:eastAsiaTheme="minorHAnsi" w:hAnsiTheme="minorHAnsi" w:cstheme="minorBidi"/>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901FFC"/>
    <w:rPr>
      <w:rFonts w:ascii="Arial" w:eastAsia="Arial" w:hAnsi="Arial" w:cs="Arial"/>
      <w:b/>
      <w:bCs/>
      <w:lang w:val="en"/>
    </w:rPr>
  </w:style>
  <w:style w:type="character" w:customStyle="1" w:styleId="CommentSubjectChar">
    <w:name w:val="Comment Subject Char"/>
    <w:basedOn w:val="CommentTextChar"/>
    <w:link w:val="CommentSubject"/>
    <w:uiPriority w:val="99"/>
    <w:semiHidden/>
    <w:rsid w:val="00901FFC"/>
    <w:rPr>
      <w:rFonts w:asciiTheme="minorHAnsi" w:eastAsiaTheme="minorHAnsi" w:hAnsiTheme="minorHAnsi" w:cstheme="minorBidi"/>
      <w:b/>
      <w:bCs/>
      <w:sz w:val="20"/>
      <w:szCs w:val="20"/>
      <w:lang w:val="en-US"/>
    </w:rPr>
  </w:style>
  <w:style w:type="paragraph" w:styleId="Revision">
    <w:name w:val="Revision"/>
    <w:hidden/>
    <w:uiPriority w:val="99"/>
    <w:semiHidden/>
    <w:rsid w:val="005C30DE"/>
    <w:pPr>
      <w:spacing w:line="240" w:lineRule="auto"/>
    </w:pPr>
  </w:style>
  <w:style w:type="paragraph" w:styleId="NormalWeb">
    <w:name w:val="Normal (Web)"/>
    <w:basedOn w:val="Normal"/>
    <w:uiPriority w:val="99"/>
    <w:semiHidden/>
    <w:unhideWhenUsed/>
    <w:rsid w:val="00D16CFC"/>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1295359">
      <w:bodyDiv w:val="1"/>
      <w:marLeft w:val="0"/>
      <w:marRight w:val="0"/>
      <w:marTop w:val="0"/>
      <w:marBottom w:val="0"/>
      <w:divBdr>
        <w:top w:val="none" w:sz="0" w:space="0" w:color="auto"/>
        <w:left w:val="none" w:sz="0" w:space="0" w:color="auto"/>
        <w:bottom w:val="none" w:sz="0" w:space="0" w:color="auto"/>
        <w:right w:val="none" w:sz="0" w:space="0" w:color="auto"/>
      </w:divBdr>
    </w:div>
    <w:div w:id="16320505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clevelandfed.org/learningcenter/escape-from-barter-islan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921A3D-369E-4B47-90AF-ADDB6610E9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987</Words>
  <Characters>5632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Gwinnett Public Library</Company>
  <LinksUpToDate>false</LinksUpToDate>
  <CharactersWithSpaces>6606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Hamilton Mill Library</dc:creator>
  <cp:lastModifiedBy>Sarah Ostman</cp:lastModifiedBy>
  <cp:revision>4</cp:revision>
  <cp:lastPrinted>2019-05-10T15:18:00Z</cp:lastPrinted>
  <dcterms:created xsi:type="dcterms:W3CDTF">2019-05-22T16:29:00Z</dcterms:created>
  <dcterms:modified xsi:type="dcterms:W3CDTF">2019-05-29T15:11:00Z</dcterms:modified>
</cp:coreProperties>
</file>